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EF" w:rsidRDefault="00FE11EF" w:rsidP="00FE11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образования администрации Ростовского </w:t>
      </w:r>
    </w:p>
    <w:p w:rsidR="00FE11EF" w:rsidRDefault="00FE11EF" w:rsidP="00FE11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Ярославской области</w:t>
      </w:r>
    </w:p>
    <w:p w:rsidR="00FE11EF" w:rsidRDefault="00FE11EF" w:rsidP="00FE11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4F9C" w:rsidRDefault="00EB4F9C" w:rsidP="00FE11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11EF" w:rsidRDefault="00FE11EF" w:rsidP="00FE11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FE11EF" w:rsidRDefault="00FE11EF" w:rsidP="00FE11EF">
      <w:pPr>
        <w:pStyle w:val="a3"/>
        <w:jc w:val="both"/>
        <w:rPr>
          <w:b/>
          <w:sz w:val="28"/>
          <w:szCs w:val="28"/>
        </w:rPr>
      </w:pPr>
    </w:p>
    <w:p w:rsidR="00EB4F9C" w:rsidRDefault="00EB4F9C" w:rsidP="00FE11EF">
      <w:pPr>
        <w:pStyle w:val="a3"/>
        <w:jc w:val="both"/>
        <w:rPr>
          <w:b/>
          <w:sz w:val="28"/>
          <w:szCs w:val="28"/>
        </w:rPr>
      </w:pPr>
    </w:p>
    <w:p w:rsidR="00FE11EF" w:rsidRPr="00EB4F9C" w:rsidRDefault="00FE11EF" w:rsidP="00EB4F9C">
      <w:pPr>
        <w:spacing w:after="100" w:afterAutospacing="1"/>
        <w:jc w:val="both"/>
        <w:rPr>
          <w:b/>
        </w:rPr>
      </w:pPr>
      <w:r>
        <w:t>от 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t>№ __________</w:t>
      </w:r>
    </w:p>
    <w:p w:rsidR="00FE11EF" w:rsidRDefault="00C1524C" w:rsidP="00E1339F">
      <w:r>
        <w:t>о</w:t>
      </w:r>
      <w:r w:rsidR="00FE11EF" w:rsidRPr="005E0224">
        <w:t xml:space="preserve"> проведении </w:t>
      </w:r>
      <w:r w:rsidR="00E1339F">
        <w:t>районной выставки</w:t>
      </w:r>
    </w:p>
    <w:p w:rsidR="00E1339F" w:rsidRPr="005E0224" w:rsidRDefault="00E1339F" w:rsidP="00E1339F">
      <w:r>
        <w:t>«Юннат – 2016»</w:t>
      </w:r>
    </w:p>
    <w:p w:rsidR="00FE11EF" w:rsidRDefault="00FE11EF" w:rsidP="00FE11E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11EF" w:rsidRDefault="00FE11EF" w:rsidP="00FE11EF">
      <w:pPr>
        <w:ind w:firstLine="851"/>
        <w:jc w:val="both"/>
      </w:pPr>
      <w:r>
        <w:t xml:space="preserve"> </w:t>
      </w:r>
    </w:p>
    <w:p w:rsidR="007F1D3B" w:rsidRDefault="00E1339F" w:rsidP="007F1D3B">
      <w:pPr>
        <w:ind w:firstLine="851"/>
        <w:jc w:val="both"/>
      </w:pPr>
      <w:r>
        <w:t xml:space="preserve">На основании плана районных мероприятий </w:t>
      </w:r>
      <w:r w:rsidR="007F1D3B">
        <w:t xml:space="preserve">с </w:t>
      </w:r>
      <w:proofErr w:type="gramStart"/>
      <w:r w:rsidR="007F1D3B">
        <w:t>обучающимися</w:t>
      </w:r>
      <w:proofErr w:type="gramEnd"/>
      <w:r w:rsidR="007F1D3B">
        <w:t xml:space="preserve"> Ростовского МР на 2016-2017 учебный год</w:t>
      </w:r>
    </w:p>
    <w:p w:rsidR="00FE11EF" w:rsidRDefault="00FE11EF" w:rsidP="00C1524C">
      <w:pPr>
        <w:jc w:val="both"/>
      </w:pPr>
      <w:r>
        <w:t>ПРИКАЗЫВАЮ:</w:t>
      </w:r>
    </w:p>
    <w:p w:rsidR="00FE11EF" w:rsidRPr="008A56C6" w:rsidRDefault="00FE11EF" w:rsidP="00FE11EF">
      <w:pPr>
        <w:ind w:firstLine="709"/>
        <w:jc w:val="both"/>
      </w:pPr>
      <w:r>
        <w:t xml:space="preserve">1. Провести </w:t>
      </w:r>
      <w:r w:rsidR="00E1339F">
        <w:t xml:space="preserve"> районную выставку</w:t>
      </w:r>
      <w:r w:rsidR="00E1339F" w:rsidRPr="00E1339F">
        <w:t xml:space="preserve"> </w:t>
      </w:r>
      <w:r w:rsidR="00E1339F">
        <w:t xml:space="preserve">«Юннат – 2016» (далее - Выставка) </w:t>
      </w:r>
      <w:r w:rsidR="00C96A5E">
        <w:t>на базе МОУ ДО ЦВР</w:t>
      </w:r>
      <w:r w:rsidR="00623DDD">
        <w:t xml:space="preserve"> </w:t>
      </w:r>
      <w:r w:rsidR="00E1339F">
        <w:t>в перио</w:t>
      </w:r>
      <w:r w:rsidR="00C96A5E">
        <w:t>д с 27 по 29 сентября 2016 года.</w:t>
      </w:r>
    </w:p>
    <w:p w:rsidR="00E1339F" w:rsidRDefault="00FE11EF" w:rsidP="00E13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о проведении </w:t>
      </w:r>
      <w:r w:rsidR="00C1524C">
        <w:rPr>
          <w:rFonts w:ascii="Times New Roman" w:hAnsi="Times New Roman"/>
          <w:sz w:val="28"/>
          <w:szCs w:val="28"/>
        </w:rPr>
        <w:t>Выставки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FE11EF" w:rsidRDefault="00FE11EF" w:rsidP="00FE1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состав оргкомитета </w:t>
      </w:r>
      <w:r w:rsidR="00C1524C">
        <w:rPr>
          <w:rFonts w:ascii="Times New Roman" w:hAnsi="Times New Roman"/>
          <w:sz w:val="28"/>
          <w:szCs w:val="28"/>
        </w:rPr>
        <w:t>Выставки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</w:p>
    <w:p w:rsidR="00FE11EF" w:rsidRDefault="00E1339F" w:rsidP="00FE1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Смирнова Л.А.</w:t>
      </w:r>
      <w:r w:rsidR="00FE11EF">
        <w:rPr>
          <w:rFonts w:ascii="Times New Roman" w:hAnsi="Times New Roman"/>
          <w:sz w:val="28"/>
          <w:szCs w:val="28"/>
        </w:rPr>
        <w:t>, ведущий сп</w:t>
      </w:r>
      <w:r>
        <w:rPr>
          <w:rFonts w:ascii="Times New Roman" w:hAnsi="Times New Roman"/>
          <w:sz w:val="28"/>
          <w:szCs w:val="28"/>
        </w:rPr>
        <w:t>ециалист управления образования;</w:t>
      </w:r>
    </w:p>
    <w:p w:rsidR="00FE11EF" w:rsidRDefault="00FE11EF" w:rsidP="00E13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339F">
        <w:rPr>
          <w:rFonts w:ascii="Times New Roman" w:hAnsi="Times New Roman"/>
          <w:sz w:val="28"/>
          <w:szCs w:val="28"/>
        </w:rPr>
        <w:t>Куликова С.А., директор МОУ ДО ЦВР;</w:t>
      </w:r>
    </w:p>
    <w:p w:rsidR="00E1339F" w:rsidRDefault="00E1339F" w:rsidP="00E13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Конькова Е.С., заместитель директора МОУ ДО ЦВР;</w:t>
      </w:r>
    </w:p>
    <w:p w:rsidR="00623DDD" w:rsidRDefault="00E1339F" w:rsidP="00623D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Графенкова Н.Б.,</w:t>
      </w:r>
      <w:r w:rsidR="00623DDD">
        <w:rPr>
          <w:rFonts w:ascii="Times New Roman" w:hAnsi="Times New Roman"/>
          <w:sz w:val="28"/>
          <w:szCs w:val="28"/>
        </w:rPr>
        <w:t xml:space="preserve"> заведующая отделом МОУ ДО ЦВР;</w:t>
      </w:r>
    </w:p>
    <w:p w:rsidR="00E1339F" w:rsidRDefault="00E1339F" w:rsidP="00623D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DD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23DDD" w:rsidRPr="00623DDD">
        <w:rPr>
          <w:rFonts w:ascii="Times New Roman" w:hAnsi="Times New Roman"/>
          <w:sz w:val="28"/>
          <w:szCs w:val="28"/>
        </w:rPr>
        <w:t>Мысакина</w:t>
      </w:r>
      <w:proofErr w:type="spellEnd"/>
      <w:r w:rsidR="00623DDD" w:rsidRPr="00623DDD">
        <w:rPr>
          <w:rFonts w:ascii="Times New Roman" w:hAnsi="Times New Roman"/>
          <w:sz w:val="28"/>
          <w:szCs w:val="28"/>
        </w:rPr>
        <w:t xml:space="preserve"> М.В., заместитель дир</w:t>
      </w:r>
      <w:r w:rsidR="00160155">
        <w:rPr>
          <w:rFonts w:ascii="Times New Roman" w:hAnsi="Times New Roman"/>
          <w:sz w:val="28"/>
          <w:szCs w:val="28"/>
        </w:rPr>
        <w:t>ектора по  ГПОАУ ЯО Ростовский колледж отраслевых технологий</w:t>
      </w:r>
      <w:r w:rsidR="00623DDD" w:rsidRPr="00623DDD">
        <w:rPr>
          <w:rFonts w:ascii="Times New Roman" w:hAnsi="Times New Roman"/>
          <w:sz w:val="28"/>
          <w:szCs w:val="28"/>
        </w:rPr>
        <w:t xml:space="preserve"> </w:t>
      </w:r>
      <w:r w:rsidR="00623DDD">
        <w:rPr>
          <w:rFonts w:ascii="Times New Roman" w:hAnsi="Times New Roman"/>
          <w:sz w:val="28"/>
          <w:szCs w:val="28"/>
        </w:rPr>
        <w:t>(по согласованию).</w:t>
      </w:r>
    </w:p>
    <w:p w:rsidR="00623DDD" w:rsidRDefault="00623DDD" w:rsidP="00623D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решение организационных вопросов по подготовке</w:t>
      </w:r>
      <w:r w:rsidR="00DC217D">
        <w:rPr>
          <w:rFonts w:ascii="Times New Roman" w:hAnsi="Times New Roman"/>
          <w:sz w:val="28"/>
          <w:szCs w:val="28"/>
        </w:rPr>
        <w:t xml:space="preserve"> и проведению Выставки на </w:t>
      </w:r>
      <w:r w:rsidR="00C96A5E">
        <w:rPr>
          <w:rFonts w:ascii="Times New Roman" w:hAnsi="Times New Roman"/>
          <w:sz w:val="28"/>
          <w:szCs w:val="28"/>
        </w:rPr>
        <w:t xml:space="preserve"> МОУ ДО ЦВР (</w:t>
      </w:r>
      <w:r w:rsidR="00DC217D">
        <w:rPr>
          <w:rFonts w:ascii="Times New Roman" w:hAnsi="Times New Roman"/>
          <w:sz w:val="28"/>
          <w:szCs w:val="28"/>
        </w:rPr>
        <w:t xml:space="preserve">директор </w:t>
      </w:r>
      <w:r w:rsidR="00C96A5E">
        <w:rPr>
          <w:rFonts w:ascii="Times New Roman" w:hAnsi="Times New Roman"/>
          <w:sz w:val="28"/>
          <w:szCs w:val="28"/>
        </w:rPr>
        <w:t>Куликова С.А.).</w:t>
      </w:r>
    </w:p>
    <w:p w:rsidR="00FE11EF" w:rsidRDefault="00623DDD" w:rsidP="00FE11E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E11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E11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E11EF">
        <w:rPr>
          <w:rFonts w:ascii="Times New Roman" w:hAnsi="Times New Roman"/>
          <w:sz w:val="28"/>
          <w:szCs w:val="28"/>
        </w:rPr>
        <w:t xml:space="preserve"> исполнением приказа возложить на ведущего специалиста управления образования </w:t>
      </w:r>
      <w:r>
        <w:rPr>
          <w:rFonts w:ascii="Times New Roman" w:hAnsi="Times New Roman"/>
          <w:sz w:val="28"/>
          <w:szCs w:val="28"/>
        </w:rPr>
        <w:t>Смирнову Л.А.</w:t>
      </w:r>
    </w:p>
    <w:p w:rsidR="00FE11EF" w:rsidRDefault="00FE11EF" w:rsidP="00FE1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1EF" w:rsidRDefault="00FE11EF" w:rsidP="00FE11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11EF" w:rsidRDefault="00FE11EF" w:rsidP="00FE11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11EF" w:rsidRDefault="00FE11EF" w:rsidP="00FE11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FE11EF" w:rsidRDefault="00FE11EF" w:rsidP="00FE11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А.С. Федосеев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E11EF" w:rsidRDefault="00FE11EF" w:rsidP="00FE11EF">
      <w:pPr>
        <w:pStyle w:val="a3"/>
        <w:jc w:val="both"/>
        <w:rPr>
          <w:rFonts w:ascii="Times New Roman" w:hAnsi="Times New Roman"/>
        </w:rPr>
      </w:pPr>
    </w:p>
    <w:p w:rsidR="00FE11EF" w:rsidRDefault="00FE11EF" w:rsidP="00FE11EF">
      <w:pPr>
        <w:pStyle w:val="a3"/>
        <w:ind w:firstLine="709"/>
        <w:jc w:val="both"/>
        <w:rPr>
          <w:rFonts w:ascii="Times New Roman" w:hAnsi="Times New Roman"/>
        </w:rPr>
      </w:pPr>
    </w:p>
    <w:p w:rsidR="00FE11EF" w:rsidRDefault="00FE11EF" w:rsidP="00FE11EF">
      <w:pPr>
        <w:pStyle w:val="a3"/>
        <w:jc w:val="both"/>
      </w:pPr>
    </w:p>
    <w:p w:rsidR="00FE11EF" w:rsidRDefault="00FE11EF" w:rsidP="00FE11EF">
      <w:pPr>
        <w:pStyle w:val="a3"/>
        <w:jc w:val="both"/>
      </w:pPr>
    </w:p>
    <w:p w:rsidR="00FE11EF" w:rsidRDefault="00FE11EF" w:rsidP="00FE11EF">
      <w:pPr>
        <w:pStyle w:val="a3"/>
        <w:jc w:val="both"/>
      </w:pPr>
    </w:p>
    <w:p w:rsidR="00FE11EF" w:rsidRDefault="00FE11EF" w:rsidP="00FE11EF">
      <w:pPr>
        <w:pStyle w:val="a3"/>
        <w:jc w:val="both"/>
      </w:pPr>
    </w:p>
    <w:p w:rsidR="00623DDD" w:rsidRDefault="00623DDD" w:rsidP="00FE11EF">
      <w:pPr>
        <w:pStyle w:val="5"/>
        <w:spacing w:before="0" w:after="0"/>
        <w:ind w:firstLine="5954"/>
        <w:rPr>
          <w:b w:val="0"/>
          <w:i w:val="0"/>
          <w:sz w:val="28"/>
          <w:szCs w:val="28"/>
          <w:lang w:val="ru-RU"/>
        </w:rPr>
      </w:pPr>
    </w:p>
    <w:p w:rsidR="00623DDD" w:rsidRDefault="00623DDD" w:rsidP="00FE11EF">
      <w:pPr>
        <w:pStyle w:val="5"/>
        <w:spacing w:before="0" w:after="0"/>
        <w:ind w:firstLine="5954"/>
        <w:rPr>
          <w:b w:val="0"/>
          <w:i w:val="0"/>
          <w:sz w:val="28"/>
          <w:szCs w:val="28"/>
          <w:lang w:val="ru-RU"/>
        </w:rPr>
      </w:pPr>
    </w:p>
    <w:p w:rsidR="00623DDD" w:rsidRDefault="00623DDD" w:rsidP="00FE11EF">
      <w:pPr>
        <w:pStyle w:val="5"/>
        <w:spacing w:before="0" w:after="0"/>
        <w:ind w:firstLine="5954"/>
        <w:rPr>
          <w:b w:val="0"/>
          <w:i w:val="0"/>
          <w:sz w:val="28"/>
          <w:szCs w:val="28"/>
          <w:lang w:val="ru-RU"/>
        </w:rPr>
      </w:pPr>
    </w:p>
    <w:p w:rsidR="00623DDD" w:rsidRDefault="00623DDD" w:rsidP="00FE11EF">
      <w:pPr>
        <w:pStyle w:val="5"/>
        <w:spacing w:before="0" w:after="0"/>
        <w:ind w:firstLine="5954"/>
        <w:rPr>
          <w:b w:val="0"/>
          <w:i w:val="0"/>
          <w:sz w:val="28"/>
          <w:szCs w:val="28"/>
          <w:lang w:val="ru-RU"/>
        </w:rPr>
      </w:pPr>
    </w:p>
    <w:p w:rsidR="00FE11EF" w:rsidRPr="0030579D" w:rsidRDefault="00FE11EF" w:rsidP="00FE11EF">
      <w:pPr>
        <w:pStyle w:val="5"/>
        <w:spacing w:before="0" w:after="0"/>
        <w:ind w:firstLine="5954"/>
        <w:rPr>
          <w:b w:val="0"/>
          <w:i w:val="0"/>
          <w:sz w:val="28"/>
          <w:szCs w:val="28"/>
          <w:lang w:val="ru-RU"/>
        </w:rPr>
      </w:pPr>
      <w:r w:rsidRPr="0030579D">
        <w:rPr>
          <w:b w:val="0"/>
          <w:i w:val="0"/>
          <w:sz w:val="28"/>
          <w:szCs w:val="28"/>
          <w:lang w:val="ru-RU"/>
        </w:rPr>
        <w:lastRenderedPageBreak/>
        <w:t>Приложение к приказу</w:t>
      </w:r>
    </w:p>
    <w:p w:rsidR="00FE11EF" w:rsidRPr="0030579D" w:rsidRDefault="00FE11EF" w:rsidP="00FE11EF">
      <w:pPr>
        <w:pStyle w:val="5"/>
        <w:spacing w:before="0" w:after="0"/>
        <w:ind w:firstLine="5954"/>
        <w:rPr>
          <w:b w:val="0"/>
          <w:i w:val="0"/>
          <w:sz w:val="28"/>
          <w:szCs w:val="28"/>
          <w:lang w:val="ru-RU"/>
        </w:rPr>
      </w:pPr>
      <w:r w:rsidRPr="0030579D">
        <w:rPr>
          <w:b w:val="0"/>
          <w:i w:val="0"/>
          <w:sz w:val="28"/>
          <w:szCs w:val="28"/>
          <w:lang w:val="ru-RU"/>
        </w:rPr>
        <w:t xml:space="preserve">по управлению образования </w:t>
      </w:r>
    </w:p>
    <w:p w:rsidR="00FE11EF" w:rsidRDefault="00FE11EF" w:rsidP="00FE11EF">
      <w:pPr>
        <w:pStyle w:val="5"/>
        <w:spacing w:before="0" w:after="0"/>
        <w:ind w:firstLine="5954"/>
        <w:rPr>
          <w:b w:val="0"/>
          <w:i w:val="0"/>
          <w:sz w:val="28"/>
          <w:szCs w:val="28"/>
          <w:lang w:val="ru-RU"/>
        </w:rPr>
      </w:pPr>
      <w:r w:rsidRPr="0030579D">
        <w:rPr>
          <w:b w:val="0"/>
          <w:i w:val="0"/>
          <w:sz w:val="28"/>
          <w:szCs w:val="28"/>
          <w:lang w:val="ru-RU"/>
        </w:rPr>
        <w:t>администрации</w:t>
      </w:r>
      <w:r w:rsidRPr="0030579D">
        <w:rPr>
          <w:i w:val="0"/>
          <w:sz w:val="28"/>
          <w:szCs w:val="28"/>
          <w:lang w:val="ru-RU"/>
        </w:rPr>
        <w:t xml:space="preserve"> </w:t>
      </w:r>
      <w:r w:rsidRPr="0030579D">
        <w:rPr>
          <w:b w:val="0"/>
          <w:i w:val="0"/>
          <w:sz w:val="28"/>
          <w:szCs w:val="28"/>
          <w:lang w:val="ru-RU"/>
        </w:rPr>
        <w:t xml:space="preserve">РМР </w:t>
      </w:r>
    </w:p>
    <w:p w:rsidR="00FE11EF" w:rsidRPr="00890346" w:rsidRDefault="00FE11EF" w:rsidP="00FE11EF">
      <w:pPr>
        <w:pStyle w:val="5"/>
        <w:spacing w:before="0" w:after="0"/>
        <w:ind w:firstLine="5954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от _____________ № _____</w:t>
      </w:r>
    </w:p>
    <w:p w:rsidR="00FE11EF" w:rsidRPr="004B13EB" w:rsidRDefault="00FE11EF" w:rsidP="00FE11EF">
      <w:pPr>
        <w:ind w:firstLine="851"/>
        <w:jc w:val="center"/>
        <w:rPr>
          <w:b/>
        </w:rPr>
      </w:pPr>
    </w:p>
    <w:p w:rsidR="00FE11EF" w:rsidRDefault="00FE11EF" w:rsidP="00FE11EF">
      <w:pPr>
        <w:rPr>
          <w:b/>
        </w:rPr>
      </w:pPr>
    </w:p>
    <w:p w:rsidR="001035D3" w:rsidRPr="00A03142" w:rsidRDefault="001035D3" w:rsidP="001035D3">
      <w:pPr>
        <w:jc w:val="center"/>
        <w:rPr>
          <w:b/>
        </w:rPr>
      </w:pPr>
      <w:r w:rsidRPr="00A03142">
        <w:rPr>
          <w:b/>
        </w:rPr>
        <w:t>ПОЛОЖЕНИЕ</w:t>
      </w:r>
    </w:p>
    <w:p w:rsidR="001035D3" w:rsidRPr="00A03142" w:rsidRDefault="001035D3" w:rsidP="001035D3">
      <w:pPr>
        <w:jc w:val="center"/>
        <w:rPr>
          <w:b/>
        </w:rPr>
      </w:pPr>
      <w:r w:rsidRPr="00A03142">
        <w:rPr>
          <w:b/>
        </w:rPr>
        <w:t>о</w:t>
      </w:r>
      <w:r>
        <w:rPr>
          <w:b/>
        </w:rPr>
        <w:t xml:space="preserve"> районной выставке «Юннат – 2016</w:t>
      </w:r>
      <w:r w:rsidRPr="00A03142">
        <w:rPr>
          <w:b/>
        </w:rPr>
        <w:t>»</w:t>
      </w:r>
    </w:p>
    <w:p w:rsidR="001035D3" w:rsidRDefault="001035D3" w:rsidP="001035D3">
      <w:pPr>
        <w:jc w:val="center"/>
      </w:pPr>
    </w:p>
    <w:p w:rsidR="001035D3" w:rsidRPr="001035D3" w:rsidRDefault="001035D3" w:rsidP="001035D3">
      <w:pPr>
        <w:pStyle w:val="a4"/>
        <w:numPr>
          <w:ilvl w:val="0"/>
          <w:numId w:val="19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1035D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35D3" w:rsidRDefault="001035D3" w:rsidP="001035D3">
      <w:pPr>
        <w:ind w:firstLine="851"/>
        <w:jc w:val="both"/>
      </w:pPr>
      <w:r>
        <w:t xml:space="preserve">1.1. Районная выставка «Юннат – 2016» (далее – Выставка) проводится в соответствии с планом работы МОУ ДО ЦВР, с целью поддержки инициативы обучающихся образовательных учреждений к практическому участию в решении проблем сельскохозяйственного производства, направленной на воспитание чувства любви к родной земле, бережное отношение к природной среде, повышение культуры труда и их профессиональное самоопределение. </w:t>
      </w:r>
    </w:p>
    <w:p w:rsidR="001035D3" w:rsidRDefault="001035D3" w:rsidP="001035D3">
      <w:pPr>
        <w:ind w:firstLine="851"/>
        <w:jc w:val="both"/>
      </w:pPr>
      <w:r>
        <w:t>1.2. Задачи Выставки:</w:t>
      </w:r>
    </w:p>
    <w:p w:rsidR="001035D3" w:rsidRPr="001035D3" w:rsidRDefault="001035D3" w:rsidP="001035D3">
      <w:pPr>
        <w:jc w:val="both"/>
      </w:pPr>
      <w:r>
        <w:t>- в</w:t>
      </w:r>
      <w:r w:rsidRPr="001035D3">
        <w:t>ыявление и поддержка обучающихся, проявляющих интерес к учебно – опытнической и практической работе в области сельскохозяйственного производства;</w:t>
      </w:r>
    </w:p>
    <w:p w:rsidR="001035D3" w:rsidRPr="001035D3" w:rsidRDefault="001035D3" w:rsidP="001035D3">
      <w:pPr>
        <w:jc w:val="both"/>
      </w:pPr>
      <w:r>
        <w:t>- с</w:t>
      </w:r>
      <w:r w:rsidRPr="001035D3">
        <w:t>одействие формированию общей экологической культуры, нравственному и эстетическому воспитанию;</w:t>
      </w:r>
    </w:p>
    <w:p w:rsidR="001035D3" w:rsidRPr="001035D3" w:rsidRDefault="001035D3" w:rsidP="001035D3">
      <w:pPr>
        <w:jc w:val="both"/>
      </w:pPr>
      <w:r>
        <w:t>- п</w:t>
      </w:r>
      <w:r w:rsidRPr="001035D3">
        <w:t>одведение итогов учебно – опытнической и практической деятельности детей на полях ученических производственных бригад, учебно – опытных участках образовательных учреждений, трудовых бригад;</w:t>
      </w:r>
    </w:p>
    <w:p w:rsidR="001035D3" w:rsidRDefault="001035D3" w:rsidP="001035D3">
      <w:pPr>
        <w:jc w:val="both"/>
      </w:pPr>
      <w:r>
        <w:t>- р</w:t>
      </w:r>
      <w:r w:rsidRPr="001035D3">
        <w:t>азвитие творческих способностей и устойчивого интереса к овладению технологиями выращивания экологически чистой сельскохозяйственной продукции.</w:t>
      </w:r>
    </w:p>
    <w:p w:rsidR="001035D3" w:rsidRPr="001035D3" w:rsidRDefault="001035D3" w:rsidP="001035D3">
      <w:pPr>
        <w:jc w:val="both"/>
      </w:pPr>
      <w:r w:rsidRPr="001035D3">
        <w:t xml:space="preserve"> </w:t>
      </w:r>
    </w:p>
    <w:p w:rsidR="001035D3" w:rsidRDefault="001035D3" w:rsidP="001035D3">
      <w:pPr>
        <w:ind w:firstLine="851"/>
        <w:jc w:val="both"/>
        <w:rPr>
          <w:b/>
        </w:rPr>
      </w:pPr>
      <w:r w:rsidRPr="00FF3301">
        <w:rPr>
          <w:b/>
        </w:rPr>
        <w:t>2. Руководство Выставкой</w:t>
      </w:r>
    </w:p>
    <w:p w:rsidR="001035D3" w:rsidRDefault="001035D3" w:rsidP="001035D3">
      <w:pPr>
        <w:ind w:firstLine="851"/>
        <w:jc w:val="both"/>
      </w:pPr>
      <w:r>
        <w:t>2.1. Общее руководство Выставкой осуществляет организационный комитет (далее Оргкомитет), состав которого утверждается приказом управления образования  Ростовского муниципального района, создается из числа работников МОУ ДО ЦВР, преподавателей и специалистов образовательных учреждений города и района и заинтересованных ведомств.</w:t>
      </w:r>
    </w:p>
    <w:p w:rsidR="001035D3" w:rsidRDefault="001035D3" w:rsidP="001035D3">
      <w:pPr>
        <w:ind w:firstLine="851"/>
        <w:jc w:val="both"/>
      </w:pPr>
      <w:r>
        <w:t>2.2. Оргкомитет:</w:t>
      </w:r>
    </w:p>
    <w:p w:rsidR="001035D3" w:rsidRDefault="001035D3" w:rsidP="001035D3">
      <w:pPr>
        <w:jc w:val="both"/>
      </w:pPr>
      <w:r>
        <w:t>- определяет состав жюри и порядок его работы;</w:t>
      </w:r>
    </w:p>
    <w:p w:rsidR="001035D3" w:rsidRDefault="001035D3" w:rsidP="001035D3">
      <w:pPr>
        <w:jc w:val="both"/>
      </w:pPr>
      <w:r>
        <w:t>- организует и проводит Выставку;</w:t>
      </w:r>
    </w:p>
    <w:p w:rsidR="001035D3" w:rsidRDefault="001035D3" w:rsidP="001035D3">
      <w:pPr>
        <w:jc w:val="both"/>
      </w:pPr>
      <w:r>
        <w:t>- по итогам работы жюри подводит итоги Выставки.</w:t>
      </w:r>
    </w:p>
    <w:p w:rsidR="001035D3" w:rsidRDefault="001035D3" w:rsidP="001035D3">
      <w:pPr>
        <w:ind w:firstLine="851"/>
        <w:jc w:val="both"/>
      </w:pPr>
      <w:r>
        <w:t xml:space="preserve">2.3. Жюри: </w:t>
      </w:r>
    </w:p>
    <w:p w:rsidR="001035D3" w:rsidRDefault="001035D3" w:rsidP="001035D3">
      <w:pPr>
        <w:jc w:val="both"/>
      </w:pPr>
      <w:r>
        <w:t>- проводит экспертную оценку конкурсных материалов;</w:t>
      </w:r>
    </w:p>
    <w:p w:rsidR="001035D3" w:rsidRDefault="001035D3" w:rsidP="001035D3">
      <w:pPr>
        <w:jc w:val="both"/>
      </w:pPr>
      <w:r>
        <w:t>- ведет протокол Выставки;</w:t>
      </w:r>
    </w:p>
    <w:p w:rsidR="001035D3" w:rsidRDefault="001035D3" w:rsidP="001035D3">
      <w:pPr>
        <w:jc w:val="both"/>
      </w:pPr>
      <w:r>
        <w:t xml:space="preserve">- определяет </w:t>
      </w:r>
      <w:r w:rsidR="00A01191">
        <w:t>победителей и призеров Выставки.</w:t>
      </w:r>
    </w:p>
    <w:p w:rsidR="003804D3" w:rsidRDefault="003804D3" w:rsidP="001035D3">
      <w:pPr>
        <w:ind w:firstLine="851"/>
        <w:jc w:val="both"/>
        <w:rPr>
          <w:b/>
        </w:rPr>
      </w:pPr>
    </w:p>
    <w:p w:rsidR="001035D3" w:rsidRPr="00A03E8D" w:rsidRDefault="001035D3" w:rsidP="001035D3">
      <w:pPr>
        <w:ind w:firstLine="851"/>
        <w:jc w:val="both"/>
        <w:rPr>
          <w:b/>
        </w:rPr>
      </w:pPr>
      <w:r w:rsidRPr="00A03E8D">
        <w:rPr>
          <w:b/>
        </w:rPr>
        <w:lastRenderedPageBreak/>
        <w:t xml:space="preserve">3. Участники Выставки </w:t>
      </w:r>
    </w:p>
    <w:p w:rsidR="001035D3" w:rsidRPr="00FF3301" w:rsidRDefault="00A01191" w:rsidP="001035D3">
      <w:pPr>
        <w:ind w:firstLine="851"/>
        <w:jc w:val="both"/>
      </w:pPr>
      <w:r>
        <w:t xml:space="preserve">3.1. В </w:t>
      </w:r>
      <w:r w:rsidR="001035D3">
        <w:t>Выставке могут принимать участие обучающиеся образовательных учреждений города и района</w:t>
      </w:r>
      <w:r w:rsidR="0068778A">
        <w:t>, педагогические коллективы, а также руководители учебно-производственных объединений обучающихся</w:t>
      </w:r>
      <w:r w:rsidR="001035D3">
        <w:t>.</w:t>
      </w:r>
    </w:p>
    <w:p w:rsidR="001035D3" w:rsidRDefault="001035D3" w:rsidP="007474AC">
      <w:pPr>
        <w:ind w:firstLine="851"/>
        <w:jc w:val="both"/>
      </w:pPr>
      <w:r>
        <w:t>3.2. Для обучающихся допускается индивидуальное участие по следующим возрастным</w:t>
      </w:r>
      <w:r w:rsidR="007474AC">
        <w:t xml:space="preserve"> категориям (</w:t>
      </w:r>
      <w:r>
        <w:t>5 – 6 лет;</w:t>
      </w:r>
      <w:r w:rsidR="007474AC">
        <w:t xml:space="preserve"> </w:t>
      </w:r>
      <w:r>
        <w:t>1 – 4 класс;</w:t>
      </w:r>
      <w:r w:rsidR="007474AC">
        <w:t xml:space="preserve"> </w:t>
      </w:r>
      <w:r>
        <w:t>5 – 8 класс;</w:t>
      </w:r>
      <w:r w:rsidR="007474AC">
        <w:t xml:space="preserve"> 9 – 11 класс).</w:t>
      </w:r>
    </w:p>
    <w:p w:rsidR="007474AC" w:rsidRDefault="007474AC" w:rsidP="007474AC">
      <w:pPr>
        <w:ind w:firstLine="851"/>
        <w:jc w:val="both"/>
      </w:pPr>
    </w:p>
    <w:p w:rsidR="001035D3" w:rsidRPr="00A03E8D" w:rsidRDefault="001035D3" w:rsidP="007474AC">
      <w:pPr>
        <w:ind w:firstLine="851"/>
        <w:jc w:val="both"/>
        <w:rPr>
          <w:b/>
        </w:rPr>
      </w:pPr>
      <w:r w:rsidRPr="00A03E8D">
        <w:rPr>
          <w:b/>
        </w:rPr>
        <w:t>4. Сроки, порядок и условия проведения Выставки</w:t>
      </w:r>
    </w:p>
    <w:p w:rsidR="001035D3" w:rsidRDefault="001035D3" w:rsidP="007474AC">
      <w:pPr>
        <w:ind w:firstLine="851"/>
        <w:jc w:val="both"/>
        <w:rPr>
          <w:color w:val="auto"/>
        </w:rPr>
      </w:pPr>
      <w:r w:rsidRPr="00FA24E6">
        <w:rPr>
          <w:color w:val="auto"/>
        </w:rPr>
        <w:t xml:space="preserve">4.1. </w:t>
      </w:r>
      <w:r w:rsidR="00C96A5E" w:rsidRPr="00C96A5E">
        <w:rPr>
          <w:color w:val="auto"/>
        </w:rPr>
        <w:t xml:space="preserve">Образовательные учреждения осуществляют </w:t>
      </w:r>
      <w:r w:rsidR="00C96A5E" w:rsidRPr="00FA24E6">
        <w:rPr>
          <w:b/>
          <w:color w:val="auto"/>
        </w:rPr>
        <w:t xml:space="preserve">самостоятельное </w:t>
      </w:r>
      <w:r w:rsidR="00C96A5E" w:rsidRPr="00C96A5E">
        <w:rPr>
          <w:color w:val="auto"/>
        </w:rPr>
        <w:t xml:space="preserve">оформление экспонатов Выставки </w:t>
      </w:r>
      <w:r w:rsidR="00C96A5E" w:rsidRPr="00FA24E6">
        <w:rPr>
          <w:b/>
          <w:color w:val="auto"/>
        </w:rPr>
        <w:t xml:space="preserve">с 27 </w:t>
      </w:r>
      <w:r w:rsidR="00FA24E6" w:rsidRPr="00FA24E6">
        <w:rPr>
          <w:b/>
          <w:color w:val="auto"/>
        </w:rPr>
        <w:t>по</w:t>
      </w:r>
      <w:r w:rsidR="00C96A5E" w:rsidRPr="00FA24E6">
        <w:rPr>
          <w:b/>
          <w:color w:val="auto"/>
        </w:rPr>
        <w:t xml:space="preserve"> 28 сентября 2016 года</w:t>
      </w:r>
      <w:r w:rsidR="00CE3FE6">
        <w:rPr>
          <w:b/>
          <w:color w:val="auto"/>
        </w:rPr>
        <w:t xml:space="preserve"> с 09.00</w:t>
      </w:r>
      <w:r w:rsidR="00C96A5E" w:rsidRPr="00FA24E6">
        <w:rPr>
          <w:b/>
          <w:color w:val="auto"/>
        </w:rPr>
        <w:t xml:space="preserve"> </w:t>
      </w:r>
      <w:r w:rsidR="00CE3FE6">
        <w:rPr>
          <w:b/>
          <w:color w:val="auto"/>
        </w:rPr>
        <w:t xml:space="preserve">по 16.00 </w:t>
      </w:r>
      <w:r w:rsidR="00C96A5E" w:rsidRPr="003804D3">
        <w:rPr>
          <w:color w:val="auto"/>
        </w:rPr>
        <w:t>на базе</w:t>
      </w:r>
      <w:r w:rsidR="00C96A5E" w:rsidRPr="00FA24E6">
        <w:rPr>
          <w:b/>
          <w:color w:val="auto"/>
        </w:rPr>
        <w:t xml:space="preserve"> МОУ ДО ЦВР</w:t>
      </w:r>
      <w:r w:rsidR="00C96A5E" w:rsidRPr="00C96A5E">
        <w:rPr>
          <w:color w:val="auto"/>
        </w:rPr>
        <w:t xml:space="preserve"> (г. Ростов, ул. Каменный мост, д. 7)</w:t>
      </w:r>
      <w:r w:rsidR="00C96A5E">
        <w:rPr>
          <w:color w:val="auto"/>
        </w:rPr>
        <w:t>.</w:t>
      </w:r>
      <w:r w:rsidR="00FA24E6">
        <w:rPr>
          <w:color w:val="auto"/>
        </w:rPr>
        <w:t xml:space="preserve"> </w:t>
      </w:r>
    </w:p>
    <w:p w:rsidR="00C96A5E" w:rsidRDefault="00FA24E6" w:rsidP="007474AC">
      <w:pPr>
        <w:ind w:firstLine="851"/>
        <w:jc w:val="both"/>
        <w:rPr>
          <w:color w:val="auto"/>
        </w:rPr>
      </w:pPr>
      <w:r>
        <w:rPr>
          <w:color w:val="auto"/>
        </w:rPr>
        <w:t>П</w:t>
      </w:r>
      <w:r w:rsidR="00C96A5E">
        <w:rPr>
          <w:color w:val="auto"/>
        </w:rPr>
        <w:t>одведение итогов</w:t>
      </w:r>
      <w:r>
        <w:rPr>
          <w:color w:val="auto"/>
        </w:rPr>
        <w:t xml:space="preserve"> и</w:t>
      </w:r>
      <w:r w:rsidR="00C96A5E">
        <w:rPr>
          <w:color w:val="auto"/>
        </w:rPr>
        <w:t xml:space="preserve"> </w:t>
      </w:r>
      <w:r>
        <w:rPr>
          <w:color w:val="auto"/>
        </w:rPr>
        <w:t>с</w:t>
      </w:r>
      <w:r w:rsidR="000D63CD">
        <w:rPr>
          <w:color w:val="auto"/>
        </w:rPr>
        <w:t>мотр В</w:t>
      </w:r>
      <w:r>
        <w:rPr>
          <w:color w:val="auto"/>
        </w:rPr>
        <w:t>ыставки членами жюри - 29 сентября 2016 года.</w:t>
      </w:r>
    </w:p>
    <w:p w:rsidR="000D63CD" w:rsidRPr="00C96A5E" w:rsidRDefault="000D63CD" w:rsidP="007474AC">
      <w:pPr>
        <w:ind w:firstLine="851"/>
        <w:jc w:val="both"/>
        <w:rPr>
          <w:color w:val="auto"/>
        </w:rPr>
      </w:pPr>
      <w:r w:rsidRPr="000D63CD">
        <w:rPr>
          <w:b/>
          <w:color w:val="auto"/>
        </w:rPr>
        <w:t>Конкурсные работы</w:t>
      </w:r>
      <w:r>
        <w:rPr>
          <w:color w:val="auto"/>
        </w:rPr>
        <w:t xml:space="preserve"> необходимо </w:t>
      </w:r>
      <w:r w:rsidRPr="000D63CD">
        <w:rPr>
          <w:b/>
          <w:color w:val="auto"/>
        </w:rPr>
        <w:t>забрать после оценки до 7 октября</w:t>
      </w:r>
      <w:r>
        <w:rPr>
          <w:b/>
          <w:color w:val="auto"/>
        </w:rPr>
        <w:t xml:space="preserve">  </w:t>
      </w:r>
      <w:r w:rsidRPr="000D63CD">
        <w:rPr>
          <w:b/>
          <w:color w:val="auto"/>
        </w:rPr>
        <w:t>2016 года,</w:t>
      </w:r>
      <w:r>
        <w:rPr>
          <w:color w:val="auto"/>
        </w:rPr>
        <w:t xml:space="preserve">  невостребованные работы будут подлежать утилизации.</w:t>
      </w:r>
    </w:p>
    <w:p w:rsidR="001035D3" w:rsidRDefault="001035D3" w:rsidP="007474AC">
      <w:pPr>
        <w:ind w:firstLine="851"/>
        <w:jc w:val="both"/>
      </w:pPr>
      <w:r>
        <w:t>4.2. Выставка проводится по следующим номинациям:</w:t>
      </w:r>
    </w:p>
    <w:p w:rsidR="001035D3" w:rsidRDefault="001035D3" w:rsidP="007474AC">
      <w:pPr>
        <w:ind w:firstLine="993"/>
        <w:jc w:val="both"/>
        <w:rPr>
          <w:u w:val="single"/>
        </w:rPr>
      </w:pPr>
      <w:r w:rsidRPr="00A03E8D">
        <w:rPr>
          <w:u w:val="single"/>
        </w:rPr>
        <w:t xml:space="preserve">Номинации Выставки для </w:t>
      </w:r>
      <w:r w:rsidRPr="007474AC">
        <w:rPr>
          <w:u w:val="single"/>
        </w:rPr>
        <w:t>обучающихся</w:t>
      </w:r>
      <w:r w:rsidR="007474AC" w:rsidRPr="007474AC">
        <w:rPr>
          <w:u w:val="single"/>
        </w:rPr>
        <w:t xml:space="preserve"> 5 – 6 лет; </w:t>
      </w:r>
      <w:r w:rsidRPr="007474AC">
        <w:rPr>
          <w:u w:val="single"/>
        </w:rPr>
        <w:t xml:space="preserve"> 1 –</w:t>
      </w:r>
      <w:r w:rsidRPr="00A03E8D">
        <w:rPr>
          <w:u w:val="single"/>
        </w:rPr>
        <w:t xml:space="preserve"> 4 классов и 5 – 8 классов:</w:t>
      </w:r>
    </w:p>
    <w:p w:rsidR="008E70A5" w:rsidRPr="008E70A5" w:rsidRDefault="008E70A5" w:rsidP="008E70A5">
      <w:pPr>
        <w:jc w:val="both"/>
        <w:rPr>
          <w:i/>
        </w:rPr>
      </w:pPr>
      <w:r w:rsidRPr="008E70A5">
        <w:rPr>
          <w:i/>
        </w:rPr>
        <w:t>-  «Малая Тимирязевка»</w:t>
      </w:r>
      <w:r>
        <w:rPr>
          <w:i/>
        </w:rPr>
        <w:t xml:space="preserve"> </w:t>
      </w:r>
      <w:r w:rsidRPr="008E70A5">
        <w:t>(</w:t>
      </w:r>
      <w:r>
        <w:t>1-4 класс, 5-8 класс предоставляет учебно-опытнические и проектные работы с показом практических результатов, представленных на выставочных экспозициях</w:t>
      </w:r>
      <w:r w:rsidRPr="008E70A5">
        <w:t>)</w:t>
      </w:r>
      <w:r>
        <w:t>;</w:t>
      </w:r>
    </w:p>
    <w:p w:rsidR="001035D3" w:rsidRPr="007474AC" w:rsidRDefault="007474AC" w:rsidP="007474AC">
      <w:pPr>
        <w:jc w:val="both"/>
        <w:rPr>
          <w:u w:val="single"/>
        </w:rPr>
      </w:pPr>
      <w:r>
        <w:rPr>
          <w:i/>
        </w:rPr>
        <w:t xml:space="preserve">- </w:t>
      </w:r>
      <w:r w:rsidR="001035D3" w:rsidRPr="007474AC">
        <w:rPr>
          <w:i/>
        </w:rPr>
        <w:t xml:space="preserve">«Чудеса на грядке» </w:t>
      </w:r>
      <w:r w:rsidR="001035D3" w:rsidRPr="007474AC">
        <w:t>(польза овощей для человека; особенности выращивания овощей; выращивание редких овощей и пр.);</w:t>
      </w:r>
    </w:p>
    <w:p w:rsidR="001035D3" w:rsidRDefault="001035D3" w:rsidP="007474AC">
      <w:pPr>
        <w:jc w:val="both"/>
        <w:rPr>
          <w:b/>
          <w:i/>
        </w:rPr>
      </w:pPr>
      <w:r>
        <w:rPr>
          <w:b/>
          <w:i/>
        </w:rPr>
        <w:t xml:space="preserve">Форма представления материалов по данной номинации – </w:t>
      </w:r>
    </w:p>
    <w:p w:rsidR="001035D3" w:rsidRDefault="001035D3" w:rsidP="007474AC">
      <w:pPr>
        <w:jc w:val="both"/>
      </w:pPr>
      <w:r>
        <w:t xml:space="preserve">- для обучающихся </w:t>
      </w:r>
      <w:r w:rsidR="007474AC">
        <w:t xml:space="preserve">5- 6 лет и </w:t>
      </w:r>
      <w:r>
        <w:t xml:space="preserve">1 </w:t>
      </w:r>
      <w:r w:rsidR="003804D3">
        <w:t>-</w:t>
      </w:r>
      <w:r>
        <w:t xml:space="preserve"> 4 классов – творческий проект с элементами  практической деятельности и выставочный материал, демонстрирующий результаты проведенной работы;</w:t>
      </w:r>
    </w:p>
    <w:p w:rsidR="001035D3" w:rsidRDefault="00CE3FE6" w:rsidP="007474AC">
      <w:pPr>
        <w:jc w:val="both"/>
      </w:pPr>
      <w:r>
        <w:t>- для обучающихся 5-</w:t>
      </w:r>
      <w:r w:rsidR="001035D3">
        <w:t>8</w:t>
      </w:r>
      <w:r>
        <w:t xml:space="preserve"> классов</w:t>
      </w:r>
      <w:r w:rsidR="001035D3">
        <w:t xml:space="preserve"> – учебный проект с элементами исследовательской деятельности и выставочный материал, демонстрирующий результаты проведенной работы.</w:t>
      </w:r>
    </w:p>
    <w:p w:rsidR="001035D3" w:rsidRPr="007474AC" w:rsidRDefault="007474AC" w:rsidP="007474AC">
      <w:pPr>
        <w:jc w:val="both"/>
      </w:pPr>
      <w:r>
        <w:rPr>
          <w:i/>
        </w:rPr>
        <w:t xml:space="preserve">- </w:t>
      </w:r>
      <w:r w:rsidR="001035D3" w:rsidRPr="007474AC">
        <w:rPr>
          <w:i/>
        </w:rPr>
        <w:t xml:space="preserve">«Волшебный мир цветов» </w:t>
      </w:r>
      <w:r w:rsidR="001035D3" w:rsidRPr="007474AC">
        <w:t xml:space="preserve">(особенности выращивания цветочно – декоративных растений; создание коллекций цветов, в </w:t>
      </w:r>
      <w:proofErr w:type="spellStart"/>
      <w:r w:rsidR="001035D3" w:rsidRPr="007474AC">
        <w:t>т.ч</w:t>
      </w:r>
      <w:proofErr w:type="spellEnd"/>
      <w:r w:rsidR="001035D3" w:rsidRPr="007474AC">
        <w:t>. комнатных; использование цветочно – декоративных растений в быту и пр.);</w:t>
      </w:r>
    </w:p>
    <w:p w:rsidR="001035D3" w:rsidRDefault="001035D3" w:rsidP="007474AC">
      <w:pPr>
        <w:jc w:val="both"/>
        <w:rPr>
          <w:b/>
          <w:i/>
        </w:rPr>
      </w:pPr>
      <w:r>
        <w:rPr>
          <w:b/>
          <w:i/>
        </w:rPr>
        <w:t xml:space="preserve">Форма представления материалов по данной номинации – </w:t>
      </w:r>
    </w:p>
    <w:p w:rsidR="001035D3" w:rsidRDefault="001035D3" w:rsidP="007474AC">
      <w:pPr>
        <w:jc w:val="both"/>
      </w:pPr>
      <w:r>
        <w:t>- для обучающихся</w:t>
      </w:r>
      <w:r w:rsidR="007474AC">
        <w:t xml:space="preserve"> 5</w:t>
      </w:r>
      <w:r w:rsidR="003804D3">
        <w:t>-</w:t>
      </w:r>
      <w:r w:rsidR="007474AC">
        <w:t>6 лет,</w:t>
      </w:r>
      <w:r>
        <w:t xml:space="preserve"> 1</w:t>
      </w:r>
      <w:r w:rsidR="00CE3FE6">
        <w:t>-</w:t>
      </w:r>
      <w:r>
        <w:t>4 классов – творческий проект с элементами практической деятельности и выставочный материал, демонстрирующий результаты проведенной работы;</w:t>
      </w:r>
    </w:p>
    <w:p w:rsidR="001035D3" w:rsidRDefault="00CE3FE6" w:rsidP="007474AC">
      <w:pPr>
        <w:jc w:val="both"/>
      </w:pPr>
      <w:r>
        <w:t>- для обучающихся 5</w:t>
      </w:r>
      <w:r w:rsidR="003804D3">
        <w:t>-</w:t>
      </w:r>
      <w:r w:rsidR="001035D3">
        <w:t>8 классов – учебный проект с элементами исследовательской деятельности и выставочный материал, демонстрирующий результаты проведенной работы.</w:t>
      </w:r>
    </w:p>
    <w:p w:rsidR="001035D3" w:rsidRPr="007474AC" w:rsidRDefault="007474AC" w:rsidP="007474AC">
      <w:pPr>
        <w:jc w:val="both"/>
      </w:pPr>
      <w:r>
        <w:rPr>
          <w:i/>
        </w:rPr>
        <w:t xml:space="preserve">- </w:t>
      </w:r>
      <w:r w:rsidR="001035D3" w:rsidRPr="007474AC">
        <w:rPr>
          <w:i/>
        </w:rPr>
        <w:t xml:space="preserve">«Зеленая аптека» </w:t>
      </w:r>
      <w:r w:rsidR="001035D3" w:rsidRPr="007474AC">
        <w:t>(лучший традиционный рецепт из лекарственных растений);</w:t>
      </w:r>
    </w:p>
    <w:p w:rsidR="001035D3" w:rsidRDefault="001035D3" w:rsidP="007474AC">
      <w:pPr>
        <w:jc w:val="both"/>
        <w:rPr>
          <w:b/>
          <w:i/>
        </w:rPr>
      </w:pPr>
      <w:r>
        <w:rPr>
          <w:b/>
          <w:i/>
        </w:rPr>
        <w:t xml:space="preserve">Форма представления материалов по данным номинациям – </w:t>
      </w:r>
    </w:p>
    <w:p w:rsidR="001035D3" w:rsidRDefault="001035D3" w:rsidP="007474AC">
      <w:pPr>
        <w:jc w:val="both"/>
      </w:pPr>
      <w:r>
        <w:rPr>
          <w:b/>
          <w:i/>
        </w:rPr>
        <w:lastRenderedPageBreak/>
        <w:t>-</w:t>
      </w:r>
      <w:r>
        <w:t xml:space="preserve"> учебно – опытническая работа и выставочный материал, демонстрирующий результаты проведенной работы;</w:t>
      </w:r>
    </w:p>
    <w:p w:rsidR="001035D3" w:rsidRDefault="001035D3" w:rsidP="007474AC">
      <w:pPr>
        <w:jc w:val="both"/>
      </w:pPr>
      <w:r>
        <w:t>- практический проект и выставочный материал, демонстрирующий результаты проведенной работы;</w:t>
      </w:r>
    </w:p>
    <w:p w:rsidR="001035D3" w:rsidRDefault="001035D3" w:rsidP="00200186">
      <w:pPr>
        <w:jc w:val="both"/>
      </w:pPr>
      <w:r>
        <w:t>- выставочный экспонат.</w:t>
      </w:r>
    </w:p>
    <w:p w:rsidR="001035D3" w:rsidRPr="007474AC" w:rsidRDefault="007474AC" w:rsidP="007474AC">
      <w:pPr>
        <w:jc w:val="both"/>
      </w:pPr>
      <w:r>
        <w:rPr>
          <w:i/>
        </w:rPr>
        <w:t xml:space="preserve">- </w:t>
      </w:r>
      <w:r w:rsidR="001035D3" w:rsidRPr="007474AC">
        <w:rPr>
          <w:i/>
        </w:rPr>
        <w:t xml:space="preserve">«Выбирай на вкус» </w:t>
      </w:r>
      <w:r w:rsidR="001035D3" w:rsidRPr="007474AC">
        <w:t>(самый вкусный овощ, фрукт и необыкновенные кулинарные изделия из них);</w:t>
      </w:r>
    </w:p>
    <w:p w:rsidR="001035D3" w:rsidRDefault="001035D3" w:rsidP="007474AC">
      <w:pPr>
        <w:jc w:val="both"/>
      </w:pPr>
      <w:r>
        <w:rPr>
          <w:b/>
          <w:i/>
        </w:rPr>
        <w:t xml:space="preserve">Форма представления материалов по данной номинации – </w:t>
      </w:r>
      <w:r>
        <w:t>выставочный экспонат и рецепт.</w:t>
      </w:r>
    </w:p>
    <w:p w:rsidR="001035D3" w:rsidRPr="007474AC" w:rsidRDefault="007474AC" w:rsidP="007474AC">
      <w:pPr>
        <w:jc w:val="both"/>
      </w:pPr>
      <w:r>
        <w:rPr>
          <w:i/>
        </w:rPr>
        <w:t xml:space="preserve">- </w:t>
      </w:r>
      <w:r w:rsidR="001035D3" w:rsidRPr="007474AC">
        <w:rPr>
          <w:i/>
        </w:rPr>
        <w:t xml:space="preserve">«Кунсткамера» </w:t>
      </w:r>
      <w:r w:rsidR="001035D3" w:rsidRPr="007474AC">
        <w:t>(плод самой причудливой, необычной или забавной формы);</w:t>
      </w:r>
    </w:p>
    <w:p w:rsidR="001035D3" w:rsidRPr="007474AC" w:rsidRDefault="007474AC" w:rsidP="007474AC">
      <w:pPr>
        <w:jc w:val="both"/>
      </w:pPr>
      <w:r>
        <w:rPr>
          <w:i/>
        </w:rPr>
        <w:t xml:space="preserve">- </w:t>
      </w:r>
      <w:r w:rsidR="001035D3" w:rsidRPr="007474AC">
        <w:rPr>
          <w:i/>
        </w:rPr>
        <w:t xml:space="preserve">«Мой чемпион» </w:t>
      </w:r>
      <w:r w:rsidR="001035D3" w:rsidRPr="007474AC">
        <w:t>(самый большой овощ или фрукт, выращенный юными опытниками – растениеводами);</w:t>
      </w:r>
    </w:p>
    <w:p w:rsidR="001035D3" w:rsidRPr="007474AC" w:rsidRDefault="007474AC" w:rsidP="007474AC">
      <w:pPr>
        <w:jc w:val="both"/>
      </w:pPr>
      <w:r>
        <w:rPr>
          <w:i/>
        </w:rPr>
        <w:t xml:space="preserve">- </w:t>
      </w:r>
      <w:r w:rsidR="001035D3" w:rsidRPr="007474AC">
        <w:rPr>
          <w:i/>
        </w:rPr>
        <w:t>«Природная мастерская»</w:t>
      </w:r>
      <w:r w:rsidR="001035D3" w:rsidRPr="007474AC">
        <w:t xml:space="preserve"> (поделки из природного материала с использованием разнообразных видов культурных растений);</w:t>
      </w:r>
    </w:p>
    <w:p w:rsidR="001035D3" w:rsidRDefault="001035D3" w:rsidP="007474AC">
      <w:pPr>
        <w:jc w:val="both"/>
      </w:pPr>
      <w:r>
        <w:rPr>
          <w:b/>
          <w:i/>
        </w:rPr>
        <w:t xml:space="preserve">Форма представления материалов по данным номинациям – </w:t>
      </w:r>
      <w:r>
        <w:t xml:space="preserve">выставочный экспонат. </w:t>
      </w:r>
    </w:p>
    <w:p w:rsidR="001035D3" w:rsidRDefault="001035D3" w:rsidP="007474AC">
      <w:pPr>
        <w:ind w:firstLine="851"/>
        <w:jc w:val="both"/>
        <w:rPr>
          <w:u w:val="single"/>
        </w:rPr>
      </w:pPr>
      <w:r w:rsidRPr="00071172">
        <w:rPr>
          <w:u w:val="single"/>
        </w:rPr>
        <w:t xml:space="preserve">Номинации Выставки для обучающихся 9 </w:t>
      </w:r>
      <w:r w:rsidR="003804D3">
        <w:rPr>
          <w:u w:val="single"/>
        </w:rPr>
        <w:t>-</w:t>
      </w:r>
      <w:r w:rsidRPr="00071172">
        <w:rPr>
          <w:u w:val="single"/>
        </w:rPr>
        <w:t xml:space="preserve"> 11 классов:</w:t>
      </w:r>
    </w:p>
    <w:p w:rsidR="001035D3" w:rsidRPr="007474AC" w:rsidRDefault="007474AC" w:rsidP="007474AC">
      <w:pPr>
        <w:jc w:val="both"/>
      </w:pPr>
      <w:r>
        <w:rPr>
          <w:i/>
        </w:rPr>
        <w:t xml:space="preserve">- </w:t>
      </w:r>
      <w:r w:rsidR="001035D3" w:rsidRPr="007474AC">
        <w:rPr>
          <w:i/>
        </w:rPr>
        <w:t xml:space="preserve">«Полеводство» </w:t>
      </w:r>
      <w:r w:rsidR="001035D3" w:rsidRPr="007474AC">
        <w:t>(применение интенсивных технологий, обеспечивающих получение гарантированных высоких урожаев, улучшение качества продукции зерновых, крупяных, масличных, кормовых, технических культур и картофеля);</w:t>
      </w:r>
    </w:p>
    <w:p w:rsidR="001035D3" w:rsidRPr="007474AC" w:rsidRDefault="007474AC" w:rsidP="007474AC">
      <w:pPr>
        <w:jc w:val="both"/>
      </w:pPr>
      <w:proofErr w:type="gramStart"/>
      <w:r>
        <w:rPr>
          <w:i/>
        </w:rPr>
        <w:t xml:space="preserve">- </w:t>
      </w:r>
      <w:r w:rsidR="001035D3" w:rsidRPr="007474AC">
        <w:rPr>
          <w:i/>
        </w:rPr>
        <w:t xml:space="preserve">«Овощеводство» </w:t>
      </w:r>
      <w:r w:rsidR="001035D3" w:rsidRPr="007474AC">
        <w:t>(повышение урожайности путем применения новых агротехнических приемов, прогрессивных технологий возделывания экологически чистых овощных культур в закрытом и открытом грунтах; внедрение в производство высокоурожайных перспективных сортов, устойчивых к болезням и вредителям; сохранение биологических и вкусовых качеств, способы переработки овощной продукции);</w:t>
      </w:r>
      <w:proofErr w:type="gramEnd"/>
    </w:p>
    <w:p w:rsidR="001035D3" w:rsidRPr="007474AC" w:rsidRDefault="007474AC" w:rsidP="007474AC">
      <w:pPr>
        <w:jc w:val="both"/>
      </w:pPr>
      <w:r>
        <w:rPr>
          <w:i/>
        </w:rPr>
        <w:t xml:space="preserve">- </w:t>
      </w:r>
      <w:r w:rsidR="001035D3" w:rsidRPr="007474AC">
        <w:rPr>
          <w:i/>
        </w:rPr>
        <w:t xml:space="preserve">«Плодоводство» </w:t>
      </w:r>
      <w:r w:rsidR="001035D3" w:rsidRPr="007474AC">
        <w:t>(получение плодовой продукции с высокими товарными и вкусовыми качествами; выращивание посадочного материала высшей категории; заготовка и хранение плодовой продукции по традиционным и новым технологиям);</w:t>
      </w:r>
    </w:p>
    <w:p w:rsidR="001035D3" w:rsidRPr="007474AC" w:rsidRDefault="007474AC" w:rsidP="007474AC">
      <w:pPr>
        <w:jc w:val="both"/>
      </w:pPr>
      <w:r>
        <w:rPr>
          <w:i/>
        </w:rPr>
        <w:t xml:space="preserve">- </w:t>
      </w:r>
      <w:r w:rsidR="001035D3" w:rsidRPr="007474AC">
        <w:rPr>
          <w:i/>
        </w:rPr>
        <w:t xml:space="preserve">«Цветоводство и ландшафтный дизайн» </w:t>
      </w:r>
      <w:r w:rsidR="001035D3" w:rsidRPr="007474AC">
        <w:t>(выращивание цветочно – декоративных растений в открытом и защищенном грунте с применением интенсивных технологий; получение здорового посадочного материала; использование цветочно – декоративных растений в эстетическом оформлении учебно – опытных участков образовательных организаций и прилегающих к ним территорий; проектирование обустройства и озеленения мест проживания, парков и других объектов);</w:t>
      </w:r>
    </w:p>
    <w:p w:rsidR="001035D3" w:rsidRPr="007474AC" w:rsidRDefault="007474AC" w:rsidP="007474AC">
      <w:pPr>
        <w:jc w:val="both"/>
      </w:pPr>
      <w:r>
        <w:rPr>
          <w:i/>
        </w:rPr>
        <w:t xml:space="preserve">- </w:t>
      </w:r>
      <w:r w:rsidR="001035D3" w:rsidRPr="007474AC">
        <w:rPr>
          <w:i/>
        </w:rPr>
        <w:t xml:space="preserve">«Лекарственные растения» </w:t>
      </w:r>
      <w:r w:rsidR="001035D3" w:rsidRPr="007474AC">
        <w:t>(введение в культуру дикорастущих растений, выращивание различных форм и сортов лекарственных культур с повышенным содержанием биологически активных веществ; сбор, использование и хранение сырья);</w:t>
      </w:r>
    </w:p>
    <w:p w:rsidR="001035D3" w:rsidRPr="007474AC" w:rsidRDefault="007474AC" w:rsidP="007474AC">
      <w:pPr>
        <w:jc w:val="both"/>
      </w:pPr>
      <w:proofErr w:type="gramStart"/>
      <w:r>
        <w:rPr>
          <w:i/>
        </w:rPr>
        <w:t xml:space="preserve">- </w:t>
      </w:r>
      <w:r w:rsidR="001035D3" w:rsidRPr="007474AC">
        <w:rPr>
          <w:i/>
        </w:rPr>
        <w:t xml:space="preserve">«Личное подсобное и пасечное хозяйство» </w:t>
      </w:r>
      <w:r w:rsidR="001035D3" w:rsidRPr="007474AC">
        <w:t xml:space="preserve">(практическая деятельность на личном подсобном хозяйстве, направленная на решение вопросов </w:t>
      </w:r>
      <w:r w:rsidR="001035D3" w:rsidRPr="007474AC">
        <w:lastRenderedPageBreak/>
        <w:t>рационального землепользования, повышения плодородия почв; защиты сельскохозяйственных культур от вредителей и болезней; использование новых технологий в животноводстве и получение экологически чистой продукции; разведение пчел и получение продукции пчеловодства; использование пчел в опылении сельскохозяйственных растений; расширение ассортимента медоносных растений, обработка и хранение продукции пчеловодства).</w:t>
      </w:r>
      <w:proofErr w:type="gramEnd"/>
    </w:p>
    <w:p w:rsidR="001035D3" w:rsidRDefault="001035D3" w:rsidP="007474AC">
      <w:pPr>
        <w:jc w:val="both"/>
      </w:pPr>
      <w:r>
        <w:rPr>
          <w:b/>
          <w:i/>
        </w:rPr>
        <w:t xml:space="preserve">Форма представления материалов по данной номинации – </w:t>
      </w:r>
      <w:r>
        <w:t>учебн</w:t>
      </w:r>
      <w:proofErr w:type="gramStart"/>
      <w:r>
        <w:t>о</w:t>
      </w:r>
      <w:r w:rsidR="003804D3">
        <w:t>-</w:t>
      </w:r>
      <w:proofErr w:type="gramEnd"/>
      <w:r>
        <w:t xml:space="preserve"> опытническая работа (или практически проект) и выставочный материал, демонстрирующий результаты проведенной работы.</w:t>
      </w:r>
    </w:p>
    <w:p w:rsidR="001035D3" w:rsidRDefault="001035D3" w:rsidP="007474AC">
      <w:pPr>
        <w:ind w:firstLine="851"/>
        <w:jc w:val="both"/>
        <w:rPr>
          <w:u w:val="single"/>
        </w:rPr>
      </w:pPr>
      <w:r w:rsidRPr="00E17E49">
        <w:rPr>
          <w:u w:val="single"/>
        </w:rPr>
        <w:t>Номинации Выставки для педагогических коллективов и руководителей учебно – производственных объединений обучающихся:</w:t>
      </w:r>
    </w:p>
    <w:p w:rsidR="001035D3" w:rsidRPr="007474AC" w:rsidRDefault="007474AC" w:rsidP="007474AC">
      <w:pPr>
        <w:jc w:val="both"/>
      </w:pPr>
      <w:r>
        <w:rPr>
          <w:i/>
        </w:rPr>
        <w:t xml:space="preserve">- </w:t>
      </w:r>
      <w:r w:rsidR="001035D3" w:rsidRPr="007474AC">
        <w:rPr>
          <w:i/>
        </w:rPr>
        <w:t xml:space="preserve">«Трудовые объединения обучающихся в условиях модернизации образования» </w:t>
      </w:r>
      <w:r w:rsidR="0068778A">
        <w:t>(представление опыта, в том числе</w:t>
      </w:r>
      <w:r w:rsidR="001035D3" w:rsidRPr="007474AC">
        <w:t xml:space="preserve"> инновационного, работы образовательной организации, руководителя объединения по организации и содержанию деятельности ученических производственных бригад  и детско – юношеских объединений сельскохозяйственного профиля, направленного на развитие интересов обучающихся к сельскохозяйственному труду и профессиональное самоопределение).</w:t>
      </w:r>
    </w:p>
    <w:p w:rsidR="001035D3" w:rsidRPr="007474AC" w:rsidRDefault="007474AC" w:rsidP="007474AC">
      <w:pPr>
        <w:jc w:val="both"/>
      </w:pPr>
      <w:r>
        <w:rPr>
          <w:i/>
        </w:rPr>
        <w:t>- «Лето – 2016</w:t>
      </w:r>
      <w:r w:rsidR="001035D3" w:rsidRPr="007474AC">
        <w:rPr>
          <w:i/>
        </w:rPr>
        <w:t xml:space="preserve">» </w:t>
      </w:r>
      <w:r w:rsidR="001035D3" w:rsidRPr="007474AC">
        <w:t>(представление материалов, отражающих летний отдых детей, практическую природоохранную деятельность).</w:t>
      </w:r>
    </w:p>
    <w:p w:rsidR="001035D3" w:rsidRDefault="001035D3" w:rsidP="007474AC">
      <w:pPr>
        <w:jc w:val="both"/>
      </w:pPr>
      <w:r>
        <w:rPr>
          <w:b/>
          <w:i/>
        </w:rPr>
        <w:t xml:space="preserve">Форма представления материалов по данной номинации – </w:t>
      </w:r>
      <w:r>
        <w:t xml:space="preserve">описание опыта работы образовательной организации (или руководителя детского объединения) и выставочный материал, демонстрирующий результаты проведенной работы. </w:t>
      </w:r>
    </w:p>
    <w:p w:rsidR="001035D3" w:rsidRDefault="001035D3" w:rsidP="007474AC">
      <w:pPr>
        <w:ind w:firstLine="851"/>
        <w:jc w:val="both"/>
      </w:pPr>
      <w:r>
        <w:t>4.3. Конкурсные материалы должны быть оформлены в соответствии с тр</w:t>
      </w:r>
      <w:r w:rsidR="004C7187">
        <w:t xml:space="preserve">ебованиями </w:t>
      </w:r>
      <w:r>
        <w:t xml:space="preserve"> (Приложение 1).</w:t>
      </w:r>
    </w:p>
    <w:p w:rsidR="001035D3" w:rsidRPr="0068778A" w:rsidRDefault="001035D3" w:rsidP="007474AC">
      <w:pPr>
        <w:ind w:firstLine="851"/>
        <w:jc w:val="both"/>
      </w:pPr>
      <w:r w:rsidRPr="009014A8">
        <w:rPr>
          <w:color w:val="auto"/>
        </w:rPr>
        <w:t xml:space="preserve">4.4. Прием заявок </w:t>
      </w:r>
      <w:r>
        <w:t>на участие в</w:t>
      </w:r>
      <w:r w:rsidR="0068778A">
        <w:t xml:space="preserve"> районной выставке «Юннат – 2016» </w:t>
      </w:r>
      <w:r w:rsidR="0068778A" w:rsidRPr="000E201D">
        <w:rPr>
          <w:b/>
        </w:rPr>
        <w:t>проводится до 19</w:t>
      </w:r>
      <w:r w:rsidRPr="000E201D">
        <w:rPr>
          <w:b/>
        </w:rPr>
        <w:t xml:space="preserve"> сентября </w:t>
      </w:r>
      <w:r w:rsidR="0068778A" w:rsidRPr="000E201D">
        <w:rPr>
          <w:b/>
        </w:rPr>
        <w:t>2016</w:t>
      </w:r>
      <w:r w:rsidR="000E201D">
        <w:rPr>
          <w:b/>
        </w:rPr>
        <w:t xml:space="preserve"> г </w:t>
      </w:r>
      <w:r w:rsidR="000E201D" w:rsidRPr="000E201D">
        <w:t>(включительно)</w:t>
      </w:r>
      <w:r w:rsidR="000E201D">
        <w:t>.</w:t>
      </w:r>
      <w:r>
        <w:t xml:space="preserve"> Заявки </w:t>
      </w:r>
      <w:r w:rsidR="009014A8">
        <w:t>принимаются</w:t>
      </w:r>
      <w:r>
        <w:t xml:space="preserve"> по адресу: 152155 Ярославская о</w:t>
      </w:r>
      <w:r w:rsidR="0068778A">
        <w:t>бласть г. Ростов ул. Каменный мост</w:t>
      </w:r>
      <w:r>
        <w:t xml:space="preserve">, д. 7; </w:t>
      </w:r>
      <w:r w:rsidR="0068778A">
        <w:t>тел. 8 (48536) 6-39-56</w:t>
      </w:r>
      <w:r>
        <w:t xml:space="preserve"> или по электронной почте </w:t>
      </w:r>
      <w:hyperlink r:id="rId6" w:history="1">
        <w:r w:rsidR="0068778A" w:rsidRPr="003B4F38">
          <w:rPr>
            <w:rStyle w:val="a5"/>
            <w:lang w:val="en-US"/>
          </w:rPr>
          <w:t>cvr</w:t>
        </w:r>
        <w:r w:rsidR="0068778A" w:rsidRPr="0068778A">
          <w:rPr>
            <w:rStyle w:val="a5"/>
          </w:rPr>
          <w:t>_</w:t>
        </w:r>
        <w:r w:rsidR="0068778A" w:rsidRPr="003B4F38">
          <w:rPr>
            <w:rStyle w:val="a5"/>
            <w:lang w:val="en-US"/>
          </w:rPr>
          <w:t>rostov</w:t>
        </w:r>
        <w:r w:rsidR="0068778A" w:rsidRPr="0068778A">
          <w:rPr>
            <w:rStyle w:val="a5"/>
          </w:rPr>
          <w:t>@</w:t>
        </w:r>
        <w:r w:rsidR="0068778A" w:rsidRPr="003B4F38">
          <w:rPr>
            <w:rStyle w:val="a5"/>
            <w:lang w:val="en-US"/>
          </w:rPr>
          <w:t>mail</w:t>
        </w:r>
        <w:r w:rsidR="0068778A" w:rsidRPr="0068778A">
          <w:rPr>
            <w:rStyle w:val="a5"/>
          </w:rPr>
          <w:t>.</w:t>
        </w:r>
        <w:r w:rsidR="0068778A" w:rsidRPr="003B4F38">
          <w:rPr>
            <w:rStyle w:val="a5"/>
            <w:lang w:val="en-US"/>
          </w:rPr>
          <w:t>ru</w:t>
        </w:r>
      </w:hyperlink>
      <w:r w:rsidR="0068778A" w:rsidRPr="0068778A">
        <w:t xml:space="preserve"> (</w:t>
      </w:r>
      <w:r w:rsidR="0068778A">
        <w:rPr>
          <w:lang w:val="en-US"/>
        </w:rPr>
        <w:t>c</w:t>
      </w:r>
      <w:r w:rsidR="0068778A" w:rsidRPr="0068778A">
        <w:t xml:space="preserve"> </w:t>
      </w:r>
      <w:r w:rsidR="0068778A">
        <w:t>пометкой на конкурс «Юннат»</w:t>
      </w:r>
      <w:r w:rsidR="0068778A" w:rsidRPr="0068778A">
        <w:t>)</w:t>
      </w:r>
    </w:p>
    <w:p w:rsidR="001035D3" w:rsidRDefault="001035D3" w:rsidP="009014A8">
      <w:pPr>
        <w:ind w:firstLine="851"/>
        <w:jc w:val="both"/>
      </w:pPr>
      <w:r w:rsidRPr="001C778A">
        <w:t>4</w:t>
      </w:r>
      <w:r>
        <w:t>.5. На районную Выставку не принимаются работы в случаях, если:</w:t>
      </w:r>
    </w:p>
    <w:p w:rsidR="001035D3" w:rsidRPr="009014A8" w:rsidRDefault="009014A8" w:rsidP="009014A8">
      <w:pPr>
        <w:jc w:val="both"/>
      </w:pPr>
      <w:r>
        <w:t xml:space="preserve">- </w:t>
      </w:r>
      <w:r w:rsidR="001035D3" w:rsidRPr="009014A8">
        <w:t>содержание представленной работы не соответствует тематике Выставки;</w:t>
      </w:r>
    </w:p>
    <w:p w:rsidR="001035D3" w:rsidRPr="009014A8" w:rsidRDefault="009014A8" w:rsidP="009014A8">
      <w:pPr>
        <w:jc w:val="both"/>
      </w:pPr>
      <w:r>
        <w:t xml:space="preserve">- </w:t>
      </w:r>
      <w:r w:rsidR="001035D3" w:rsidRPr="009014A8">
        <w:t>конкурсных материалов не соответствует требованиям Выставки;</w:t>
      </w:r>
    </w:p>
    <w:p w:rsidR="009014A8" w:rsidRDefault="009014A8" w:rsidP="009014A8">
      <w:pPr>
        <w:jc w:val="both"/>
        <w:rPr>
          <w:b/>
        </w:rPr>
      </w:pPr>
      <w:r>
        <w:t xml:space="preserve">- </w:t>
      </w:r>
      <w:r w:rsidR="001035D3" w:rsidRPr="009014A8">
        <w:t>представленная работа получала одно из призовых мест на других конкурсах районного и областного уровня, проведенных в текущем году.</w:t>
      </w:r>
      <w:r w:rsidR="001035D3" w:rsidRPr="009014A8">
        <w:rPr>
          <w:b/>
        </w:rPr>
        <w:t xml:space="preserve"> </w:t>
      </w:r>
    </w:p>
    <w:p w:rsidR="001035D3" w:rsidRPr="009014A8" w:rsidRDefault="001035D3" w:rsidP="009014A8">
      <w:pPr>
        <w:jc w:val="both"/>
        <w:rPr>
          <w:b/>
        </w:rPr>
      </w:pPr>
      <w:r w:rsidRPr="009014A8">
        <w:rPr>
          <w:b/>
        </w:rPr>
        <w:t xml:space="preserve">     </w:t>
      </w:r>
    </w:p>
    <w:p w:rsidR="001035D3" w:rsidRDefault="001035D3" w:rsidP="001035D3">
      <w:pPr>
        <w:jc w:val="both"/>
        <w:rPr>
          <w:b/>
        </w:rPr>
      </w:pPr>
      <w:r>
        <w:rPr>
          <w:b/>
        </w:rPr>
        <w:t xml:space="preserve">         </w:t>
      </w:r>
      <w:r w:rsidRPr="001C778A">
        <w:rPr>
          <w:b/>
        </w:rPr>
        <w:t>5. Критерии оценивания</w:t>
      </w:r>
    </w:p>
    <w:p w:rsidR="001035D3" w:rsidRDefault="001035D3" w:rsidP="009014A8">
      <w:pPr>
        <w:ind w:firstLine="709"/>
        <w:jc w:val="both"/>
      </w:pPr>
      <w:r>
        <w:t>5.1. Критерии оценивания выставки образовательного учреждения в общем зачете (Приложение 2);</w:t>
      </w:r>
    </w:p>
    <w:p w:rsidR="001035D3" w:rsidRDefault="001035D3" w:rsidP="001035D3">
      <w:pPr>
        <w:ind w:firstLine="709"/>
        <w:jc w:val="both"/>
      </w:pPr>
      <w:r>
        <w:t>5.2. Критерии оценивания конкурсных работ (Приложение 2).</w:t>
      </w:r>
    </w:p>
    <w:p w:rsidR="009014A8" w:rsidRDefault="009014A8" w:rsidP="001035D3">
      <w:pPr>
        <w:ind w:firstLine="709"/>
        <w:jc w:val="both"/>
      </w:pPr>
    </w:p>
    <w:p w:rsidR="004C7187" w:rsidRDefault="004C7187" w:rsidP="001035D3">
      <w:pPr>
        <w:ind w:firstLine="709"/>
        <w:jc w:val="both"/>
        <w:rPr>
          <w:b/>
        </w:rPr>
      </w:pPr>
    </w:p>
    <w:p w:rsidR="004C7187" w:rsidRDefault="004C7187" w:rsidP="001035D3">
      <w:pPr>
        <w:ind w:firstLine="709"/>
        <w:jc w:val="both"/>
        <w:rPr>
          <w:b/>
        </w:rPr>
      </w:pPr>
    </w:p>
    <w:p w:rsidR="001035D3" w:rsidRDefault="001035D3" w:rsidP="001035D3">
      <w:pPr>
        <w:ind w:firstLine="709"/>
        <w:jc w:val="both"/>
        <w:rPr>
          <w:b/>
        </w:rPr>
      </w:pPr>
      <w:r w:rsidRPr="001C778A">
        <w:rPr>
          <w:b/>
        </w:rPr>
        <w:lastRenderedPageBreak/>
        <w:t>6. Подведение итогов и награждение</w:t>
      </w:r>
    </w:p>
    <w:p w:rsidR="001035D3" w:rsidRDefault="001035D3" w:rsidP="001035D3">
      <w:pPr>
        <w:ind w:firstLine="709"/>
        <w:jc w:val="both"/>
      </w:pPr>
      <w:r>
        <w:t>6.1. Итоги подводит жюри, состав которого утверждается Оргкомитетом выставки.</w:t>
      </w:r>
    </w:p>
    <w:p w:rsidR="001035D3" w:rsidRDefault="001035D3" w:rsidP="001035D3">
      <w:pPr>
        <w:ind w:firstLine="709"/>
        <w:jc w:val="both"/>
      </w:pPr>
      <w:r>
        <w:t>6.2. Решение жюри оформляется протоколом и не подлежит пересмотру.</w:t>
      </w:r>
    </w:p>
    <w:p w:rsidR="001035D3" w:rsidRDefault="001035D3" w:rsidP="001035D3">
      <w:pPr>
        <w:ind w:firstLine="709"/>
        <w:jc w:val="both"/>
      </w:pPr>
      <w:r>
        <w:t>6.3. Победители и призеры по каждой номинации награждаются грамотами управления образования Р</w:t>
      </w:r>
      <w:r w:rsidR="009014A8">
        <w:t xml:space="preserve">остовского </w:t>
      </w:r>
      <w:r>
        <w:t xml:space="preserve">МР. </w:t>
      </w:r>
    </w:p>
    <w:p w:rsidR="001035D3" w:rsidRDefault="001035D3" w:rsidP="001035D3">
      <w:pPr>
        <w:ind w:firstLine="709"/>
        <w:jc w:val="both"/>
      </w:pPr>
      <w:r>
        <w:t>6.4. Оплату проезда участников Выставки осуществляет направляющая организация.</w:t>
      </w:r>
    </w:p>
    <w:p w:rsidR="001035D3" w:rsidRDefault="001035D3" w:rsidP="001035D3">
      <w:pPr>
        <w:ind w:firstLine="709"/>
        <w:jc w:val="both"/>
        <w:rPr>
          <w:b/>
        </w:rPr>
      </w:pPr>
      <w:r>
        <w:t>Те</w:t>
      </w:r>
      <w:r w:rsidR="00200186">
        <w:t>лефон для справок: 8 (48536) 6</w:t>
      </w:r>
      <w:r w:rsidR="009014A8">
        <w:t>-39-56 Конькова Екатерина Сергеевна, заместитель директора МОУ ДО ЦВР.</w:t>
      </w:r>
    </w:p>
    <w:p w:rsidR="001035D3" w:rsidRDefault="001035D3" w:rsidP="001035D3">
      <w:pPr>
        <w:ind w:firstLine="709"/>
        <w:jc w:val="both"/>
        <w:rPr>
          <w:b/>
        </w:rPr>
      </w:pPr>
    </w:p>
    <w:p w:rsidR="001035D3" w:rsidRDefault="001035D3" w:rsidP="001035D3">
      <w:pPr>
        <w:ind w:firstLine="709"/>
        <w:jc w:val="both"/>
        <w:rPr>
          <w:b/>
        </w:rPr>
      </w:pPr>
    </w:p>
    <w:p w:rsidR="001035D3" w:rsidRDefault="001035D3" w:rsidP="009014A8">
      <w:pPr>
        <w:ind w:firstLine="709"/>
        <w:jc w:val="right"/>
        <w:rPr>
          <w:b/>
        </w:rPr>
      </w:pPr>
      <w:r>
        <w:rPr>
          <w:b/>
        </w:rPr>
        <w:t>Приложение 1</w:t>
      </w:r>
    </w:p>
    <w:p w:rsidR="001035D3" w:rsidRDefault="001035D3" w:rsidP="001035D3">
      <w:pPr>
        <w:ind w:firstLine="709"/>
        <w:jc w:val="both"/>
        <w:rPr>
          <w:b/>
        </w:rPr>
      </w:pPr>
    </w:p>
    <w:p w:rsidR="001035D3" w:rsidRDefault="001035D3" w:rsidP="009014A8">
      <w:pPr>
        <w:ind w:firstLine="851"/>
        <w:jc w:val="both"/>
        <w:rPr>
          <w:b/>
        </w:rPr>
      </w:pPr>
      <w:r>
        <w:rPr>
          <w:b/>
        </w:rPr>
        <w:t>Требования к оформлению конкурсных материалов</w:t>
      </w:r>
    </w:p>
    <w:p w:rsidR="001035D3" w:rsidRDefault="001035D3" w:rsidP="009014A8">
      <w:pPr>
        <w:ind w:firstLine="851"/>
        <w:jc w:val="both"/>
      </w:pPr>
      <w:r>
        <w:t xml:space="preserve">1. </w:t>
      </w:r>
      <w:r>
        <w:rPr>
          <w:i/>
        </w:rPr>
        <w:t xml:space="preserve">Учебно – опытническая работа </w:t>
      </w:r>
      <w:r>
        <w:t>должна содержать:</w:t>
      </w:r>
    </w:p>
    <w:p w:rsidR="001035D3" w:rsidRPr="009014A8" w:rsidRDefault="009014A8" w:rsidP="009014A8">
      <w:pPr>
        <w:jc w:val="both"/>
        <w:rPr>
          <w:i/>
        </w:rPr>
      </w:pPr>
      <w:proofErr w:type="gramStart"/>
      <w:r>
        <w:t xml:space="preserve">- </w:t>
      </w:r>
      <w:r w:rsidR="001035D3" w:rsidRPr="009014A8">
        <w:t>титульный лист с указание (сверху вниз) названия организации и объединения; тема работы; фамилии и имени (полностью) автора, класс; фамилии, имени и отчества (полностью) руководителя и консультанта (если имеются); год выполненной работы;</w:t>
      </w:r>
      <w:proofErr w:type="gramEnd"/>
    </w:p>
    <w:p w:rsidR="001035D3" w:rsidRPr="009014A8" w:rsidRDefault="009014A8" w:rsidP="009014A8">
      <w:pPr>
        <w:jc w:val="both"/>
        <w:rPr>
          <w:i/>
        </w:rPr>
      </w:pPr>
      <w:r>
        <w:t xml:space="preserve">- </w:t>
      </w:r>
      <w:r w:rsidR="001035D3" w:rsidRPr="009014A8">
        <w:t>оглавление, перечисляющее нижеупомянутые разделы;</w:t>
      </w:r>
    </w:p>
    <w:p w:rsidR="001035D3" w:rsidRPr="009014A8" w:rsidRDefault="009014A8" w:rsidP="009014A8">
      <w:pPr>
        <w:jc w:val="both"/>
        <w:rPr>
          <w:i/>
        </w:rPr>
      </w:pPr>
      <w:r>
        <w:t xml:space="preserve">- </w:t>
      </w:r>
      <w:r w:rsidR="001035D3" w:rsidRPr="009014A8">
        <w:t>введение,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опыта; дать характеристику климатических, почвенных, хозяйственных условий района и историю опытного участка;</w:t>
      </w:r>
    </w:p>
    <w:p w:rsidR="001035D3" w:rsidRPr="009014A8" w:rsidRDefault="009014A8" w:rsidP="009014A8">
      <w:pPr>
        <w:jc w:val="both"/>
        <w:rPr>
          <w:i/>
        </w:rPr>
      </w:pPr>
      <w:r>
        <w:t xml:space="preserve">- </w:t>
      </w:r>
      <w:r w:rsidR="001035D3" w:rsidRPr="009014A8">
        <w:t xml:space="preserve">основная часть (обзор литературных источников по проблеме исследования; методики опыта, описание схемы опыта, техники наблюдений, статистическая и экономическая оценка результатов, прогнозируемые и полученные результаты опытов, их обсуждение); </w:t>
      </w:r>
    </w:p>
    <w:p w:rsidR="001035D3" w:rsidRPr="009014A8" w:rsidRDefault="009014A8" w:rsidP="009014A8">
      <w:pPr>
        <w:jc w:val="both"/>
        <w:rPr>
          <w:i/>
        </w:rPr>
      </w:pPr>
      <w:r>
        <w:t xml:space="preserve">- </w:t>
      </w:r>
      <w:r w:rsidR="001035D3" w:rsidRPr="009014A8">
        <w:t>выводы (кратки ответы на вопросы, поставленные в задачах);</w:t>
      </w:r>
    </w:p>
    <w:p w:rsidR="001035D3" w:rsidRPr="009014A8" w:rsidRDefault="009014A8" w:rsidP="009014A8">
      <w:pPr>
        <w:jc w:val="both"/>
        <w:rPr>
          <w:i/>
        </w:rPr>
      </w:pPr>
      <w:r>
        <w:t xml:space="preserve">- </w:t>
      </w:r>
      <w:r w:rsidR="001035D3" w:rsidRPr="009014A8">
        <w:t>заключение, в котором обозначены дальнейшие перспективы работы и отмечены лица, помогавшие в выполнении работы;</w:t>
      </w:r>
    </w:p>
    <w:p w:rsidR="001035D3" w:rsidRPr="009014A8" w:rsidRDefault="009014A8" w:rsidP="009014A8">
      <w:pPr>
        <w:jc w:val="both"/>
        <w:rPr>
          <w:i/>
        </w:rPr>
      </w:pPr>
      <w:r>
        <w:t xml:space="preserve">- </w:t>
      </w:r>
      <w:r w:rsidR="001035D3" w:rsidRPr="009014A8">
        <w:t>список использованной литературы;</w:t>
      </w:r>
    </w:p>
    <w:p w:rsidR="001035D3" w:rsidRPr="009014A8" w:rsidRDefault="009014A8" w:rsidP="009014A8">
      <w:pPr>
        <w:jc w:val="both"/>
        <w:rPr>
          <w:i/>
        </w:rPr>
      </w:pPr>
      <w:r>
        <w:t xml:space="preserve">- </w:t>
      </w:r>
      <w:r w:rsidR="001035D3" w:rsidRPr="009014A8">
        <w:t>приложения (диаграммы, схемы, карты, фотографии и т.п.)</w:t>
      </w:r>
    </w:p>
    <w:p w:rsidR="001035D3" w:rsidRDefault="001035D3" w:rsidP="009014A8">
      <w:pPr>
        <w:ind w:firstLine="851"/>
        <w:jc w:val="both"/>
      </w:pPr>
      <w:r>
        <w:t xml:space="preserve">Все приложения должны быть пронумерованы и озаглавлены, а в тексте работы сделаны ссылки на них. </w:t>
      </w:r>
    </w:p>
    <w:p w:rsidR="001035D3" w:rsidRDefault="001035D3" w:rsidP="009014A8">
      <w:pPr>
        <w:ind w:firstLine="851"/>
        <w:jc w:val="both"/>
      </w:pPr>
      <w:r>
        <w:t>Картографический материал должен иметь условные обозначения, масштаб. Объем работы не ограничен.</w:t>
      </w:r>
    </w:p>
    <w:p w:rsidR="001035D3" w:rsidRDefault="001035D3" w:rsidP="004C318E">
      <w:pPr>
        <w:ind w:firstLine="851"/>
        <w:jc w:val="both"/>
      </w:pPr>
      <w:proofErr w:type="gramStart"/>
      <w:r>
        <w:t xml:space="preserve">Текст набирается на компьютере шрифтом </w:t>
      </w:r>
      <w:r>
        <w:rPr>
          <w:lang w:val="en-US"/>
        </w:rPr>
        <w:t>Times</w:t>
      </w:r>
      <w:r w:rsidRPr="0088088F">
        <w:t xml:space="preserve"> </w:t>
      </w:r>
      <w:r>
        <w:rPr>
          <w:lang w:val="en-US"/>
        </w:rPr>
        <w:t>New</w:t>
      </w:r>
      <w:r w:rsidRPr="0088088F">
        <w:t xml:space="preserve"> </w:t>
      </w:r>
      <w:r>
        <w:rPr>
          <w:lang w:val="en-US"/>
        </w:rPr>
        <w:t>Roman</w:t>
      </w:r>
      <w:r>
        <w:t>, размер (кегль) – 14, стиль (начертание) – обычный, цвет шрифта – черный, абзацный отступ – 1,25 см, междустрочный интервал – 1,5 (полуторный).</w:t>
      </w:r>
      <w:proofErr w:type="gramEnd"/>
      <w:r>
        <w:t xml:space="preserve"> Поля страницы: левое – 30 мм, правое 10 мм, верхнее и нижнее – 20 мм, рамкой не очерчиваются. Все страницы работы, включая иллюстрации и приложения, </w:t>
      </w:r>
      <w:r>
        <w:lastRenderedPageBreak/>
        <w:t>нумеруются по порядку от первой до последней страницы. Первой страницей считается титульный лист, на котором цифра с номером не ставится. Порядковый номер последующих страниц печатается арабскими цифрами внизу страницу по центру без точек и черточек.</w:t>
      </w:r>
    </w:p>
    <w:p w:rsidR="001035D3" w:rsidRDefault="001035D3" w:rsidP="00192618">
      <w:pPr>
        <w:ind w:firstLine="851"/>
        <w:jc w:val="both"/>
      </w:pPr>
      <w:r>
        <w:t xml:space="preserve">Расстояние между названием главы и последующим текстом должно быть равно 3 интервалам. Точку в конце заголовка, располагаемого посередине строки, не ставят. Подчеркивать заголовки и переносить слова в заголовке не допускается. </w:t>
      </w:r>
    </w:p>
    <w:p w:rsidR="001035D3" w:rsidRDefault="001035D3" w:rsidP="004C318E">
      <w:pPr>
        <w:ind w:firstLine="851"/>
        <w:jc w:val="both"/>
      </w:pPr>
      <w:r>
        <w:rPr>
          <w:i/>
        </w:rPr>
        <w:t>2. Практический прое</w:t>
      </w:r>
      <w:proofErr w:type="gramStart"/>
      <w:r>
        <w:rPr>
          <w:i/>
        </w:rPr>
        <w:t xml:space="preserve">кт </w:t>
      </w:r>
      <w:r>
        <w:t>вкл</w:t>
      </w:r>
      <w:proofErr w:type="gramEnd"/>
      <w:r>
        <w:t>ючает в себя:</w:t>
      </w:r>
    </w:p>
    <w:p w:rsidR="001035D3" w:rsidRPr="004C318E" w:rsidRDefault="004C318E" w:rsidP="004C318E">
      <w:pPr>
        <w:jc w:val="both"/>
      </w:pPr>
      <w:proofErr w:type="gramStart"/>
      <w:r>
        <w:t xml:space="preserve">- </w:t>
      </w:r>
      <w:r w:rsidR="001035D3" w:rsidRPr="004C318E">
        <w:t>титульный лист с указанием (сверху вниз) названия организации и объединения; название работы; фамилии и имени (полностью) автора (-</w:t>
      </w:r>
      <w:proofErr w:type="spellStart"/>
      <w:r w:rsidR="001035D3" w:rsidRPr="004C318E">
        <w:t>ов</w:t>
      </w:r>
      <w:proofErr w:type="spellEnd"/>
      <w:r w:rsidR="001035D3" w:rsidRPr="004C318E">
        <w:t>), класс; фамилии, имени и отчества (полностью) руководителя и консультанта (если имеются); год выполнения работы;</w:t>
      </w:r>
      <w:proofErr w:type="gramEnd"/>
    </w:p>
    <w:p w:rsidR="001035D3" w:rsidRPr="004C318E" w:rsidRDefault="004C318E" w:rsidP="004C318E">
      <w:pPr>
        <w:jc w:val="both"/>
      </w:pPr>
      <w:r>
        <w:t xml:space="preserve">- </w:t>
      </w:r>
      <w:r w:rsidR="001035D3" w:rsidRPr="004C318E">
        <w:t>оглавление, перечисляющие разделы;</w:t>
      </w:r>
    </w:p>
    <w:p w:rsidR="001035D3" w:rsidRPr="004C318E" w:rsidRDefault="004C318E" w:rsidP="004C318E">
      <w:pPr>
        <w:jc w:val="both"/>
      </w:pPr>
      <w:r>
        <w:t xml:space="preserve">- </w:t>
      </w:r>
      <w:r w:rsidR="001035D3" w:rsidRPr="004C318E">
        <w:t>введение, где необходимо указать проблему, которую решает проект; обосновать ее актуальность, цель и задачи работы;</w:t>
      </w:r>
    </w:p>
    <w:p w:rsidR="001035D3" w:rsidRPr="004C318E" w:rsidRDefault="004C318E" w:rsidP="004C318E">
      <w:pPr>
        <w:jc w:val="both"/>
      </w:pPr>
      <w:r>
        <w:t xml:space="preserve">- </w:t>
      </w:r>
      <w:r w:rsidR="001035D3" w:rsidRPr="004C318E">
        <w:t xml:space="preserve">основная часть (описание деятельности по разработке и реализации проекта); </w:t>
      </w:r>
    </w:p>
    <w:p w:rsidR="001035D3" w:rsidRPr="004C318E" w:rsidRDefault="004C318E" w:rsidP="004C318E">
      <w:pPr>
        <w:jc w:val="both"/>
      </w:pPr>
      <w:r>
        <w:t xml:space="preserve">- </w:t>
      </w:r>
      <w:r w:rsidR="001035D3" w:rsidRPr="004C318E">
        <w:t>заключение (полученные результаты и их практическая значимость, перспективы дальнейшей деятельности, описание продуктов деятельности);</w:t>
      </w:r>
    </w:p>
    <w:p w:rsidR="001035D3" w:rsidRPr="004C318E" w:rsidRDefault="004C318E" w:rsidP="004C318E">
      <w:pPr>
        <w:jc w:val="both"/>
      </w:pPr>
      <w:r>
        <w:t xml:space="preserve">- </w:t>
      </w:r>
      <w:r w:rsidR="001035D3" w:rsidRPr="004C318E">
        <w:t>список использованной литературы;</w:t>
      </w:r>
    </w:p>
    <w:p w:rsidR="001035D3" w:rsidRPr="004C318E" w:rsidRDefault="004C318E" w:rsidP="004C318E">
      <w:pPr>
        <w:jc w:val="both"/>
      </w:pPr>
      <w:r>
        <w:t xml:space="preserve">- </w:t>
      </w:r>
      <w:r w:rsidR="001035D3" w:rsidRPr="004C318E">
        <w:t>приложения (схемы, диаграммы, фотографии и т.п.).</w:t>
      </w:r>
    </w:p>
    <w:p w:rsidR="001035D3" w:rsidRDefault="001035D3" w:rsidP="004C318E">
      <w:pPr>
        <w:ind w:firstLine="851"/>
        <w:jc w:val="both"/>
      </w:pPr>
      <w:r>
        <w:t xml:space="preserve">Желательно иметь в приложении наглядный материал (по усмотрению автора), раскрывающий содержание всех этапов реализации проекты. </w:t>
      </w:r>
    </w:p>
    <w:p w:rsidR="001035D3" w:rsidRDefault="001035D3" w:rsidP="004C318E">
      <w:pPr>
        <w:ind w:firstLine="851"/>
        <w:jc w:val="both"/>
      </w:pPr>
      <w:r>
        <w:t xml:space="preserve">3. </w:t>
      </w:r>
      <w:r>
        <w:rPr>
          <w:i/>
        </w:rPr>
        <w:t xml:space="preserve">Описание опыта работы </w:t>
      </w:r>
      <w:r>
        <w:t>образовательного учреждения или руководителя детского объединения  - ученической произв</w:t>
      </w:r>
      <w:r w:rsidR="004C318E">
        <w:t>одственной бригады или детско-</w:t>
      </w:r>
      <w:r>
        <w:t>юношеского объединения сельскохозяйственного профиля, должно иметь:</w:t>
      </w:r>
    </w:p>
    <w:p w:rsidR="001035D3" w:rsidRPr="004C318E" w:rsidRDefault="004C318E" w:rsidP="004C318E">
      <w:pPr>
        <w:jc w:val="both"/>
      </w:pPr>
      <w:r>
        <w:t xml:space="preserve">- </w:t>
      </w:r>
      <w:r w:rsidR="001035D3" w:rsidRPr="004C318E">
        <w:t>титульный лист с указанием фамилии, имени и отчества руководителя детского объединения  или коллектива образовательного учреждения (с полным названием его), полного почтового адреса и других координат, года представления опыта;</w:t>
      </w:r>
    </w:p>
    <w:p w:rsidR="001035D3" w:rsidRPr="004C318E" w:rsidRDefault="004C318E" w:rsidP="004C318E">
      <w:pPr>
        <w:jc w:val="both"/>
      </w:pPr>
      <w:r>
        <w:t xml:space="preserve">- </w:t>
      </w:r>
      <w:r w:rsidR="001035D3" w:rsidRPr="004C318E">
        <w:t>оглавление;</w:t>
      </w:r>
    </w:p>
    <w:p w:rsidR="001035D3" w:rsidRPr="004C318E" w:rsidRDefault="004C318E" w:rsidP="004C318E">
      <w:pPr>
        <w:jc w:val="both"/>
      </w:pPr>
      <w:r>
        <w:t xml:space="preserve">- </w:t>
      </w:r>
      <w:r w:rsidR="001035D3" w:rsidRPr="004C318E">
        <w:t>введение (краткая история вопроса, на решение которого было направленно действие руководителя детского объединения или коллектива образовательного учреждения; характеристику условий, в которых создавался опыт);</w:t>
      </w:r>
    </w:p>
    <w:p w:rsidR="001035D3" w:rsidRPr="004C318E" w:rsidRDefault="004C318E" w:rsidP="004C318E">
      <w:pPr>
        <w:jc w:val="both"/>
      </w:pPr>
      <w:r>
        <w:t xml:space="preserve">- </w:t>
      </w:r>
      <w:r w:rsidR="001035D3" w:rsidRPr="004C318E">
        <w:t>основная часть (описание и анализ того нового, оригинального что есть в практике  создателя опыта (показать в динамике);</w:t>
      </w:r>
    </w:p>
    <w:p w:rsidR="001035D3" w:rsidRPr="004C318E" w:rsidRDefault="004C318E" w:rsidP="004C318E">
      <w:pPr>
        <w:jc w:val="both"/>
      </w:pPr>
      <w:r>
        <w:t xml:space="preserve">- </w:t>
      </w:r>
      <w:r w:rsidR="001035D3" w:rsidRPr="004C318E">
        <w:t xml:space="preserve">заключение (изложение достигнутых результатов и перспективы дальнейшей работы); </w:t>
      </w:r>
    </w:p>
    <w:p w:rsidR="001035D3" w:rsidRPr="004C318E" w:rsidRDefault="004C318E" w:rsidP="004C318E">
      <w:pPr>
        <w:jc w:val="both"/>
      </w:pPr>
      <w:r>
        <w:t xml:space="preserve">- </w:t>
      </w:r>
      <w:r w:rsidR="001035D3" w:rsidRPr="004C318E">
        <w:t>список используемой литературы;</w:t>
      </w:r>
    </w:p>
    <w:p w:rsidR="001035D3" w:rsidRPr="004C318E" w:rsidRDefault="004C318E" w:rsidP="004C318E">
      <w:pPr>
        <w:jc w:val="both"/>
      </w:pPr>
      <w:r>
        <w:t xml:space="preserve">- </w:t>
      </w:r>
      <w:r w:rsidR="001035D3" w:rsidRPr="004C318E">
        <w:t>приложения (методические материалы, учебно – наглядные пособия; дидактический и игровой материал; разработки мероприятий; сообщения об инновационных формах и методах агроэкологического образования и т.п.).</w:t>
      </w:r>
    </w:p>
    <w:p w:rsidR="001035D3" w:rsidRDefault="001035D3" w:rsidP="004C318E">
      <w:pPr>
        <w:ind w:firstLine="851"/>
        <w:jc w:val="both"/>
      </w:pPr>
      <w:r>
        <w:lastRenderedPageBreak/>
        <w:t xml:space="preserve">Материалы приложения могут быть оформлены в любой произвольной форме, удобной для исполнения. Главное требование к ним – информативность и степень востребованности. </w:t>
      </w:r>
    </w:p>
    <w:p w:rsidR="001035D3" w:rsidRDefault="001035D3" w:rsidP="004C318E">
      <w:pPr>
        <w:ind w:firstLine="851"/>
        <w:jc w:val="both"/>
      </w:pPr>
      <w:r>
        <w:t xml:space="preserve">4. Все текстовые материалы должны быть написаны </w:t>
      </w:r>
      <w:proofErr w:type="gramStart"/>
      <w:r>
        <w:t>русском</w:t>
      </w:r>
      <w:proofErr w:type="gramEnd"/>
      <w:r>
        <w:t xml:space="preserve"> языке, набраны на компьютере. Листы конкурсных материалов должны быть надежно скреплены </w:t>
      </w:r>
      <w:proofErr w:type="spellStart"/>
      <w:r>
        <w:t>степлером</w:t>
      </w:r>
      <w:proofErr w:type="spellEnd"/>
      <w:r>
        <w:t>, в скоросшивателе и т.п. и пронумерованы. Формат – А – 4. Работа должна быть размещена в отдельной папке, не допускающей выпадения материалов.</w:t>
      </w:r>
    </w:p>
    <w:p w:rsidR="001035D3" w:rsidRPr="004C7187" w:rsidRDefault="001035D3" w:rsidP="004C7187">
      <w:pPr>
        <w:ind w:firstLine="851"/>
        <w:jc w:val="both"/>
        <w:rPr>
          <w:color w:val="auto"/>
        </w:rPr>
      </w:pPr>
      <w:r w:rsidRPr="004C7187">
        <w:rPr>
          <w:color w:val="auto"/>
        </w:rPr>
        <w:t xml:space="preserve">5. Демонстрационные материалы не высылаются и оргкомитетом не принимаются. Участники привозят их на Выставку. Демонстрационные объекты должны непосредственно </w:t>
      </w:r>
      <w:r w:rsidR="004C7187" w:rsidRPr="004C7187">
        <w:rPr>
          <w:color w:val="auto"/>
        </w:rPr>
        <w:t>с</w:t>
      </w:r>
      <w:r w:rsidRPr="004C7187">
        <w:rPr>
          <w:color w:val="auto"/>
        </w:rPr>
        <w:t>оответствовать теме опытной работы.</w:t>
      </w:r>
    </w:p>
    <w:p w:rsidR="001035D3" w:rsidRPr="004C7187" w:rsidRDefault="001035D3" w:rsidP="004C7187">
      <w:pPr>
        <w:ind w:firstLine="851"/>
        <w:jc w:val="both"/>
        <w:rPr>
          <w:color w:val="auto"/>
        </w:rPr>
      </w:pPr>
      <w:r w:rsidRPr="004C7187">
        <w:rPr>
          <w:color w:val="auto"/>
        </w:rPr>
        <w:t xml:space="preserve">6. Работы, оформление которых не соответствует вышеуказанным требованиям, не рассматриваются. </w:t>
      </w:r>
    </w:p>
    <w:p w:rsidR="001035D3" w:rsidRDefault="001035D3" w:rsidP="001035D3">
      <w:pPr>
        <w:ind w:left="1418"/>
        <w:jc w:val="both"/>
      </w:pPr>
    </w:p>
    <w:p w:rsidR="001035D3" w:rsidRPr="00A253E1" w:rsidRDefault="001035D3" w:rsidP="001035D3">
      <w:pPr>
        <w:ind w:left="1418"/>
        <w:jc w:val="center"/>
        <w:rPr>
          <w:b/>
        </w:rPr>
      </w:pPr>
      <w:r w:rsidRPr="00A253E1">
        <w:rPr>
          <w:b/>
        </w:rPr>
        <w:t xml:space="preserve">Требования к оформлению </w:t>
      </w:r>
      <w:proofErr w:type="gramStart"/>
      <w:r w:rsidRPr="00A253E1">
        <w:rPr>
          <w:b/>
        </w:rPr>
        <w:t>выставочных</w:t>
      </w:r>
      <w:proofErr w:type="gramEnd"/>
      <w:r w:rsidRPr="00A253E1">
        <w:rPr>
          <w:b/>
        </w:rPr>
        <w:t>,</w:t>
      </w:r>
    </w:p>
    <w:p w:rsidR="001035D3" w:rsidRPr="00A253E1" w:rsidRDefault="001035D3" w:rsidP="001035D3">
      <w:pPr>
        <w:ind w:left="1418"/>
        <w:jc w:val="center"/>
        <w:rPr>
          <w:b/>
        </w:rPr>
      </w:pPr>
      <w:r w:rsidRPr="00A253E1">
        <w:rPr>
          <w:b/>
        </w:rPr>
        <w:t>демонстративных материалов</w:t>
      </w:r>
    </w:p>
    <w:p w:rsidR="001035D3" w:rsidRDefault="001035D3" w:rsidP="004C7187">
      <w:pPr>
        <w:ind w:firstLine="851"/>
        <w:jc w:val="both"/>
      </w:pPr>
      <w:r>
        <w:t>1. Демонстрационным материалом Выставочных экспозиций могут быть следующие объекты:</w:t>
      </w:r>
    </w:p>
    <w:p w:rsidR="001035D3" w:rsidRDefault="001035D3" w:rsidP="004C7187">
      <w:pPr>
        <w:ind w:firstLine="851"/>
        <w:jc w:val="both"/>
      </w:pPr>
      <w:r>
        <w:t>1.1. Натуральные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 xml:space="preserve">в виде снопов на подставке, образцы крупяных культур в полотняных мешочках, соцветия, семена, клубни и др. 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плоды, корнеплоды, кочаны, луковицы, семена листья с наиболее выраженными видовыми и сортовыми признаками.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плоды, ягоды, орехи с типичными признаками.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цветы в срезке, горшечные цветовые культуры, цветочно – декоративные композиции с использованием различного растительного материала (ветки, плоды, травы, живые цветы, сухоцветы и др.)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 xml:space="preserve">лекарственное сырье в виде плодов, листьев, трав, семян, цветов, а также </w:t>
      </w:r>
      <w:proofErr w:type="spellStart"/>
      <w:r w:rsidR="001035D3" w:rsidRPr="00C71946">
        <w:t>фитопродукция</w:t>
      </w:r>
      <w:proofErr w:type="spellEnd"/>
      <w:r w:rsidR="001035D3" w:rsidRPr="00C71946">
        <w:t>.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медоносные растения, продукция пчеловодства (мед, воск, прополис, перга и др.)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стенды, макеты и проектные композиции по оформлению учебно – опытного участка, пришкольной территории;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 xml:space="preserve">учебно – наглядные пособия, </w:t>
      </w:r>
      <w:proofErr w:type="gramStart"/>
      <w:r w:rsidR="001035D3" w:rsidRPr="00C71946">
        <w:t>дидактический</w:t>
      </w:r>
      <w:proofErr w:type="gramEnd"/>
      <w:r w:rsidR="001035D3" w:rsidRPr="00C71946">
        <w:t xml:space="preserve"> и игровой материалы из культурных растений, сельскохозяйственной продукции и природного растительного материала с методикой изготовления и рекомендациями использования их в учебном процессе.</w:t>
      </w:r>
    </w:p>
    <w:p w:rsidR="001035D3" w:rsidRDefault="001035D3" w:rsidP="004C7187">
      <w:pPr>
        <w:ind w:firstLine="851"/>
        <w:jc w:val="both"/>
      </w:pPr>
      <w:r>
        <w:t>1.2. Консервированные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плоды растений или их части, которые невозможно сохранить в натуральном виде;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 xml:space="preserve">сельскохозяйственная продукция, сохранившая внешние и вкусовые качества различными способами консервации, а также кулинарной обработки. </w:t>
      </w:r>
    </w:p>
    <w:p w:rsidR="001035D3" w:rsidRDefault="001035D3" w:rsidP="004C7187">
      <w:pPr>
        <w:ind w:firstLine="851"/>
        <w:jc w:val="both"/>
      </w:pPr>
      <w:r>
        <w:t>1.3. Гербарии и коллекции: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засушенные стебли, листья, корни растений;</w:t>
      </w:r>
    </w:p>
    <w:p w:rsidR="001035D3" w:rsidRPr="00C71946" w:rsidRDefault="00C71946" w:rsidP="00C71946">
      <w:pPr>
        <w:jc w:val="both"/>
      </w:pPr>
      <w:r>
        <w:lastRenderedPageBreak/>
        <w:t xml:space="preserve">- </w:t>
      </w:r>
      <w:r w:rsidR="001035D3" w:rsidRPr="00C71946">
        <w:t>плоды и семена.</w:t>
      </w:r>
    </w:p>
    <w:p w:rsidR="001035D3" w:rsidRDefault="001035D3" w:rsidP="004C7187">
      <w:pPr>
        <w:ind w:firstLine="851"/>
        <w:jc w:val="both"/>
      </w:pPr>
      <w:r>
        <w:t xml:space="preserve">2. Представленный экспонат или группа экспонатов должны иметь: </w:t>
      </w:r>
    </w:p>
    <w:p w:rsidR="001035D3" w:rsidRDefault="001035D3" w:rsidP="004C7187">
      <w:pPr>
        <w:ind w:firstLine="851"/>
        <w:jc w:val="both"/>
      </w:pPr>
      <w:r>
        <w:t xml:space="preserve">Этикетку размером 12 х 6 см, отпечатанную на компьютере (шрифт </w:t>
      </w:r>
      <w:r>
        <w:rPr>
          <w:lang w:val="en-US"/>
        </w:rPr>
        <w:t>Times</w:t>
      </w:r>
      <w:r w:rsidRPr="00160F87">
        <w:t xml:space="preserve"> </w:t>
      </w:r>
      <w:r>
        <w:rPr>
          <w:lang w:val="en-US"/>
        </w:rPr>
        <w:t>New</w:t>
      </w:r>
      <w:r w:rsidRPr="00160F87">
        <w:t xml:space="preserve"> </w:t>
      </w:r>
      <w:r>
        <w:rPr>
          <w:lang w:val="en-US"/>
        </w:rPr>
        <w:t>Roman</w:t>
      </w:r>
      <w:r>
        <w:t xml:space="preserve">; размер шрифта 14, междустрочный интервал 1, стиль обычный + 14 </w:t>
      </w:r>
      <w:proofErr w:type="spellStart"/>
      <w:r>
        <w:t>пт</w:t>
      </w:r>
      <w:proofErr w:type="spellEnd"/>
      <w:r>
        <w:t xml:space="preserve">, полужирный, черный) в </w:t>
      </w:r>
      <w:proofErr w:type="gramStart"/>
      <w:r>
        <w:t>которой</w:t>
      </w:r>
      <w:proofErr w:type="gramEnd"/>
      <w:r>
        <w:t xml:space="preserve"> указываются: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название (на русском и латинском языках);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вид, семейство;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сорт;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урожайность (на 1 га);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место произрастания (регион, район);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местообитания (лес, луг, учебно – опытный участок и др.);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дата (число, месяц, год);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фамилия, имя, отчество (полностью) экспонента (</w:t>
      </w:r>
      <w:proofErr w:type="spellStart"/>
      <w:r w:rsidR="001035D3" w:rsidRPr="00C71946">
        <w:t>ов</w:t>
      </w:r>
      <w:proofErr w:type="spellEnd"/>
      <w:r w:rsidR="001035D3" w:rsidRPr="00C71946">
        <w:t xml:space="preserve">), место учебы, класс. </w:t>
      </w:r>
    </w:p>
    <w:p w:rsidR="001035D3" w:rsidRDefault="001035D3" w:rsidP="004C7187">
      <w:pPr>
        <w:ind w:firstLine="851"/>
        <w:jc w:val="both"/>
      </w:pPr>
      <w:r>
        <w:t>3. Учебно – наглядный и методический материалы должны иметь:</w:t>
      </w:r>
    </w:p>
    <w:p w:rsidR="001035D3" w:rsidRDefault="001035D3" w:rsidP="004C7187">
      <w:pPr>
        <w:ind w:firstLine="851"/>
        <w:jc w:val="both"/>
      </w:pPr>
      <w:r>
        <w:t xml:space="preserve">Этикетку размером 12 х 6 см, отпечатанную на компьютере (шрифт </w:t>
      </w:r>
      <w:r>
        <w:rPr>
          <w:lang w:val="en-US"/>
        </w:rPr>
        <w:t>Times</w:t>
      </w:r>
      <w:r w:rsidRPr="001A22F5">
        <w:t xml:space="preserve"> </w:t>
      </w:r>
      <w:r>
        <w:rPr>
          <w:lang w:val="en-US"/>
        </w:rPr>
        <w:t>New</w:t>
      </w:r>
      <w:r w:rsidRPr="001A22F5">
        <w:t xml:space="preserve"> </w:t>
      </w:r>
      <w:r>
        <w:rPr>
          <w:lang w:val="en-US"/>
        </w:rPr>
        <w:t>Roman</w:t>
      </w:r>
      <w:r>
        <w:t xml:space="preserve">; размер шрифта 14, междустрочный интервал 1, стиль обычный + 14 </w:t>
      </w:r>
      <w:proofErr w:type="spellStart"/>
      <w:r>
        <w:t>пт</w:t>
      </w:r>
      <w:proofErr w:type="spellEnd"/>
      <w:r>
        <w:t>, полужирный, черный), где указываются: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наименование;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использование в образовательном процессе;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фамилия, имя, отчество автора или коллектива авторов;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место учебы, класс;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год изготовления.</w:t>
      </w:r>
    </w:p>
    <w:p w:rsidR="001035D3" w:rsidRDefault="001035D3" w:rsidP="004C7187">
      <w:pPr>
        <w:ind w:firstLine="851"/>
        <w:jc w:val="both"/>
      </w:pPr>
      <w:r>
        <w:t>4. Выставочные демонстрационные экспонаты, учебно – исследовательские работы и проекты должны иметь этикетку с обязательным указанием:</w:t>
      </w:r>
    </w:p>
    <w:p w:rsidR="001035D3" w:rsidRDefault="001035D3" w:rsidP="00C71946">
      <w:pPr>
        <w:jc w:val="both"/>
      </w:pPr>
      <w:r>
        <w:t>- названия работы, экспоната;</w:t>
      </w:r>
    </w:p>
    <w:p w:rsidR="001035D3" w:rsidRDefault="001035D3" w:rsidP="00C71946">
      <w:pPr>
        <w:jc w:val="both"/>
      </w:pPr>
      <w:proofErr w:type="gramStart"/>
      <w:r>
        <w:t>- ФИО (полностью) автора работы, даты рождения, класса, образовательного учреждения (если работа, экспонат выполнен коллективом авторов, то указывается ФИО авторов экспоната или работы, дата рождения, класс, образовательное учреждение).</w:t>
      </w:r>
      <w:proofErr w:type="gramEnd"/>
    </w:p>
    <w:p w:rsidR="00200186" w:rsidRPr="009224E3" w:rsidRDefault="00200186" w:rsidP="009224E3">
      <w:pPr>
        <w:ind w:firstLine="851"/>
        <w:jc w:val="both"/>
        <w:rPr>
          <w:i/>
        </w:rPr>
      </w:pPr>
      <w:r w:rsidRPr="009224E3">
        <w:rPr>
          <w:i/>
        </w:rPr>
        <w:t xml:space="preserve">5. При оформлении </w:t>
      </w:r>
      <w:r w:rsidR="003A6003" w:rsidRPr="009224E3">
        <w:rPr>
          <w:i/>
        </w:rPr>
        <w:t xml:space="preserve">Выставки </w:t>
      </w:r>
      <w:r w:rsidR="009224E3" w:rsidRPr="009224E3">
        <w:rPr>
          <w:i/>
        </w:rPr>
        <w:t xml:space="preserve">просьба не использовать </w:t>
      </w:r>
      <w:r w:rsidR="00233770" w:rsidRPr="009224E3">
        <w:rPr>
          <w:i/>
        </w:rPr>
        <w:t xml:space="preserve">на стенах </w:t>
      </w:r>
      <w:r w:rsidR="009224E3" w:rsidRPr="009224E3">
        <w:rPr>
          <w:i/>
        </w:rPr>
        <w:t>клейкую ленту и двухсторонний скотч.</w:t>
      </w:r>
    </w:p>
    <w:p w:rsidR="001035D3" w:rsidRDefault="001035D3" w:rsidP="004C7187">
      <w:pPr>
        <w:ind w:firstLine="851"/>
        <w:jc w:val="both"/>
      </w:pPr>
    </w:p>
    <w:p w:rsidR="001035D3" w:rsidRDefault="001035D3" w:rsidP="00C71946">
      <w:pPr>
        <w:ind w:firstLine="851"/>
        <w:jc w:val="right"/>
        <w:rPr>
          <w:b/>
        </w:rPr>
      </w:pPr>
      <w:r w:rsidRPr="001A22F5">
        <w:rPr>
          <w:b/>
        </w:rPr>
        <w:t xml:space="preserve">Приложение 2 </w:t>
      </w:r>
    </w:p>
    <w:p w:rsidR="00C71946" w:rsidRPr="001A22F5" w:rsidRDefault="00C71946" w:rsidP="00C71946">
      <w:pPr>
        <w:ind w:firstLine="851"/>
        <w:jc w:val="right"/>
        <w:rPr>
          <w:b/>
        </w:rPr>
      </w:pPr>
    </w:p>
    <w:p w:rsidR="001035D3" w:rsidRDefault="001035D3" w:rsidP="004C7187">
      <w:pPr>
        <w:ind w:firstLine="851"/>
        <w:jc w:val="both"/>
        <w:rPr>
          <w:b/>
        </w:rPr>
      </w:pPr>
      <w:r w:rsidRPr="001A22F5">
        <w:rPr>
          <w:b/>
        </w:rPr>
        <w:t>Критерии оценивания выставки образовательного учреждения в общем зачете: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количество представленных номинаций;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эстетическое оформление выставки;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количество и качество представленных конкурсных работ и экспонатов в каждой номинации;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 xml:space="preserve">оформление выставки в соответствии с требованиями оформления демонстрационных выставочных экспонатов и конкурсных работ. </w:t>
      </w:r>
    </w:p>
    <w:p w:rsidR="001035D3" w:rsidRDefault="001035D3" w:rsidP="004C7187">
      <w:pPr>
        <w:ind w:firstLine="851"/>
        <w:jc w:val="both"/>
        <w:rPr>
          <w:b/>
        </w:rPr>
      </w:pPr>
      <w:r w:rsidRPr="002B63F4">
        <w:rPr>
          <w:b/>
        </w:rPr>
        <w:t>Критерии оценки конкурсных материалов:</w:t>
      </w:r>
    </w:p>
    <w:p w:rsidR="001035D3" w:rsidRDefault="001035D3" w:rsidP="004C7187">
      <w:pPr>
        <w:ind w:firstLine="851"/>
        <w:jc w:val="both"/>
        <w:rPr>
          <w:u w:val="single"/>
        </w:rPr>
      </w:pPr>
      <w:r>
        <w:t xml:space="preserve">1. </w:t>
      </w:r>
      <w:r w:rsidRPr="002B63F4">
        <w:rPr>
          <w:u w:val="single"/>
        </w:rPr>
        <w:t>Учебно – опытнической работы:</w:t>
      </w:r>
    </w:p>
    <w:p w:rsidR="001035D3" w:rsidRPr="00C71946" w:rsidRDefault="00C71946" w:rsidP="00C71946">
      <w:pPr>
        <w:jc w:val="both"/>
      </w:pPr>
      <w:r>
        <w:lastRenderedPageBreak/>
        <w:t xml:space="preserve">- </w:t>
      </w:r>
      <w:r w:rsidR="001035D3" w:rsidRPr="00C71946">
        <w:t>постановка цели и задачи, обоснование актуальности;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обоснование выбора методики;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достаточность собранного материала;</w:t>
      </w:r>
    </w:p>
    <w:p w:rsidR="001035D3" w:rsidRPr="00C71946" w:rsidRDefault="00C71946" w:rsidP="00C71946">
      <w:pPr>
        <w:jc w:val="both"/>
      </w:pPr>
      <w:r>
        <w:t>-</w:t>
      </w:r>
      <w:r w:rsidR="001035D3" w:rsidRPr="00C71946">
        <w:t>глубина проработанности и осмысления материала, использование литературы;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практическая значимость;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экономическая эффективность агротехнических приемов;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статистическая и экономическая оценка или полученных результатов работы;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обоснованность выводов;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качество оформления.</w:t>
      </w:r>
    </w:p>
    <w:p w:rsidR="001035D3" w:rsidRDefault="001035D3" w:rsidP="004C7187">
      <w:pPr>
        <w:ind w:firstLine="851"/>
        <w:jc w:val="both"/>
        <w:rPr>
          <w:u w:val="single"/>
        </w:rPr>
      </w:pPr>
      <w:r>
        <w:t xml:space="preserve">2. </w:t>
      </w:r>
      <w:r w:rsidRPr="002B63F4">
        <w:rPr>
          <w:u w:val="single"/>
        </w:rPr>
        <w:t>Практический проект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постановка цели и задач, их соответствие актуальности существующей проблемы;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оригинальность подходов в решении, наличие самостоятельного взгляда автора</w:t>
      </w:r>
      <w:proofErr w:type="gramStart"/>
      <w:r w:rsidR="001035D3" w:rsidRPr="00C71946">
        <w:t xml:space="preserve"> (-</w:t>
      </w:r>
      <w:proofErr w:type="spellStart"/>
      <w:proofErr w:type="gramEnd"/>
      <w:r w:rsidR="001035D3" w:rsidRPr="00C71946">
        <w:t>ов</w:t>
      </w:r>
      <w:proofErr w:type="spellEnd"/>
      <w:r w:rsidR="001035D3" w:rsidRPr="00C71946">
        <w:t>);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грамотность и логичность в последовательности реализации проекта;</w:t>
      </w:r>
      <w:r w:rsidR="001035D3" w:rsidRPr="00C71946">
        <w:br/>
        <w:t>практическая значимость проекта;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качество оформления.</w:t>
      </w:r>
    </w:p>
    <w:p w:rsidR="001035D3" w:rsidRDefault="001035D3" w:rsidP="004C7187">
      <w:pPr>
        <w:ind w:firstLine="851"/>
        <w:jc w:val="both"/>
        <w:rPr>
          <w:u w:val="single"/>
        </w:rPr>
      </w:pPr>
      <w:r>
        <w:t xml:space="preserve">3. </w:t>
      </w:r>
      <w:r w:rsidRPr="002B63F4">
        <w:rPr>
          <w:u w:val="single"/>
        </w:rPr>
        <w:t>Описание опыта работы</w:t>
      </w:r>
      <w:r>
        <w:rPr>
          <w:u w:val="single"/>
        </w:rPr>
        <w:t>: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новаторство и уникальность в организации деятельности;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материально – техническое обеспечение;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содержание работы, организация образовательной деятельности и процесса воспитания;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разнообразие направлений и формы работы;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систематичность проводимой работы;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программно – методическое обеспечение содержания деятельности и его практическая зависимость;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 xml:space="preserve">результативность, успешность в профессиональном самоопределении </w:t>
      </w:r>
      <w:proofErr w:type="gramStart"/>
      <w:r w:rsidR="001035D3" w:rsidRPr="00C71946">
        <w:t>обучающихся</w:t>
      </w:r>
      <w:proofErr w:type="gramEnd"/>
      <w:r w:rsidR="001035D3" w:rsidRPr="00C71946">
        <w:t>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>перспективы развития;</w:t>
      </w:r>
    </w:p>
    <w:p w:rsidR="001035D3" w:rsidRPr="00C71946" w:rsidRDefault="00C71946" w:rsidP="00C71946">
      <w:pPr>
        <w:jc w:val="both"/>
      </w:pPr>
      <w:r>
        <w:t xml:space="preserve">- </w:t>
      </w:r>
      <w:r w:rsidR="001035D3" w:rsidRPr="00C71946">
        <w:t xml:space="preserve">качество оформления представленных материалов и его информативность. </w:t>
      </w:r>
    </w:p>
    <w:p w:rsidR="001035D3" w:rsidRPr="001C778A" w:rsidRDefault="001035D3" w:rsidP="004C7187">
      <w:pPr>
        <w:ind w:firstLine="851"/>
        <w:jc w:val="both"/>
      </w:pPr>
    </w:p>
    <w:p w:rsidR="001035D3" w:rsidRPr="001C778A" w:rsidRDefault="001035D3" w:rsidP="004C7187">
      <w:pPr>
        <w:ind w:firstLine="851"/>
        <w:jc w:val="both"/>
      </w:pPr>
    </w:p>
    <w:p w:rsidR="00383B24" w:rsidRDefault="00383B24" w:rsidP="004C7187">
      <w:pPr>
        <w:tabs>
          <w:tab w:val="left" w:pos="3660"/>
        </w:tabs>
        <w:ind w:firstLine="851"/>
      </w:pPr>
    </w:p>
    <w:sectPr w:rsidR="0038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AFC"/>
    <w:multiLevelType w:val="hybridMultilevel"/>
    <w:tmpl w:val="D626250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36021C9"/>
    <w:multiLevelType w:val="hybridMultilevel"/>
    <w:tmpl w:val="BE0445E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94A1C5A"/>
    <w:multiLevelType w:val="hybridMultilevel"/>
    <w:tmpl w:val="CC44ECCA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">
    <w:nsid w:val="0DA22D09"/>
    <w:multiLevelType w:val="hybridMultilevel"/>
    <w:tmpl w:val="CDE674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F1834B8"/>
    <w:multiLevelType w:val="hybridMultilevel"/>
    <w:tmpl w:val="6402FE4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6783A1E"/>
    <w:multiLevelType w:val="hybridMultilevel"/>
    <w:tmpl w:val="B4F6E4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D7412E"/>
    <w:multiLevelType w:val="hybridMultilevel"/>
    <w:tmpl w:val="A402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528A8"/>
    <w:multiLevelType w:val="hybridMultilevel"/>
    <w:tmpl w:val="E1D663E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40F73D7"/>
    <w:multiLevelType w:val="hybridMultilevel"/>
    <w:tmpl w:val="BCAE0E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21C7515"/>
    <w:multiLevelType w:val="hybridMultilevel"/>
    <w:tmpl w:val="DC16F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B6681"/>
    <w:multiLevelType w:val="hybridMultilevel"/>
    <w:tmpl w:val="4E6284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FB4EBD"/>
    <w:multiLevelType w:val="hybridMultilevel"/>
    <w:tmpl w:val="EC96F19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542B3DB6"/>
    <w:multiLevelType w:val="hybridMultilevel"/>
    <w:tmpl w:val="814E0B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A467BB4"/>
    <w:multiLevelType w:val="hybridMultilevel"/>
    <w:tmpl w:val="10EA4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9D4CFF"/>
    <w:multiLevelType w:val="hybridMultilevel"/>
    <w:tmpl w:val="AB901E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CA247A6"/>
    <w:multiLevelType w:val="hybridMultilevel"/>
    <w:tmpl w:val="9DC6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85463"/>
    <w:multiLevelType w:val="hybridMultilevel"/>
    <w:tmpl w:val="2A9A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E0D4E"/>
    <w:multiLevelType w:val="hybridMultilevel"/>
    <w:tmpl w:val="2D52EA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760B5375"/>
    <w:multiLevelType w:val="hybridMultilevel"/>
    <w:tmpl w:val="05BAE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3"/>
  </w:num>
  <w:num w:numId="5">
    <w:abstractNumId w:val="9"/>
  </w:num>
  <w:num w:numId="6">
    <w:abstractNumId w:val="14"/>
  </w:num>
  <w:num w:numId="7">
    <w:abstractNumId w:val="18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12"/>
  </w:num>
  <w:num w:numId="14">
    <w:abstractNumId w:val="17"/>
  </w:num>
  <w:num w:numId="15">
    <w:abstractNumId w:val="11"/>
  </w:num>
  <w:num w:numId="16">
    <w:abstractNumId w:val="1"/>
  </w:num>
  <w:num w:numId="17">
    <w:abstractNumId w:val="4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AD"/>
    <w:rsid w:val="000D63CD"/>
    <w:rsid w:val="000E201D"/>
    <w:rsid w:val="001035D3"/>
    <w:rsid w:val="00160155"/>
    <w:rsid w:val="00192618"/>
    <w:rsid w:val="00200186"/>
    <w:rsid w:val="00233770"/>
    <w:rsid w:val="002F1A05"/>
    <w:rsid w:val="003804D3"/>
    <w:rsid w:val="00383B24"/>
    <w:rsid w:val="003A6003"/>
    <w:rsid w:val="004C1A13"/>
    <w:rsid w:val="004C318E"/>
    <w:rsid w:val="004C7187"/>
    <w:rsid w:val="00623DDD"/>
    <w:rsid w:val="006703AD"/>
    <w:rsid w:val="0068778A"/>
    <w:rsid w:val="007474AC"/>
    <w:rsid w:val="007F1D3B"/>
    <w:rsid w:val="008E70A5"/>
    <w:rsid w:val="009014A8"/>
    <w:rsid w:val="009224E3"/>
    <w:rsid w:val="00A01191"/>
    <w:rsid w:val="00C1524C"/>
    <w:rsid w:val="00C71946"/>
    <w:rsid w:val="00C96A5E"/>
    <w:rsid w:val="00CE3FE6"/>
    <w:rsid w:val="00DB0CBB"/>
    <w:rsid w:val="00DC217D"/>
    <w:rsid w:val="00E1339F"/>
    <w:rsid w:val="00EB4F9C"/>
    <w:rsid w:val="00FA24E6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E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E11EF"/>
    <w:pPr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11E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3">
    <w:name w:val="No Spacing"/>
    <w:uiPriority w:val="1"/>
    <w:qFormat/>
    <w:rsid w:val="00FE11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3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03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87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E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E11EF"/>
    <w:pPr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11E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3">
    <w:name w:val="No Spacing"/>
    <w:uiPriority w:val="1"/>
    <w:qFormat/>
    <w:rsid w:val="00FE11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3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03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87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r_rost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Педагог-организатор</dc:creator>
  <cp:lastModifiedBy>Заварина</cp:lastModifiedBy>
  <cp:revision>2</cp:revision>
  <cp:lastPrinted>2016-08-30T07:41:00Z</cp:lastPrinted>
  <dcterms:created xsi:type="dcterms:W3CDTF">2016-08-30T07:42:00Z</dcterms:created>
  <dcterms:modified xsi:type="dcterms:W3CDTF">2016-08-30T07:42:00Z</dcterms:modified>
</cp:coreProperties>
</file>