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1" w:rsidRPr="006F2E11" w:rsidRDefault="006F2E11" w:rsidP="006F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2E11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6F2E11" w:rsidRPr="006F2E11" w:rsidRDefault="006F2E11" w:rsidP="006F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180340</wp:posOffset>
            </wp:positionV>
            <wp:extent cx="1854835" cy="1334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E11">
        <w:rPr>
          <w:rFonts w:ascii="Times New Roman" w:eastAsia="Times New Roman" w:hAnsi="Times New Roman" w:cs="Times New Roman"/>
          <w:b/>
          <w:sz w:val="20"/>
          <w:szCs w:val="20"/>
        </w:rPr>
        <w:t>ДЕТСКИЙ САД №5 «СЕРПАНТИН»</w:t>
      </w:r>
    </w:p>
    <w:tbl>
      <w:tblPr>
        <w:tblpPr w:leftFromText="180" w:rightFromText="180" w:vertAnchor="text" w:horzAnchor="margin" w:tblpY="298"/>
        <w:tblW w:w="10437" w:type="dxa"/>
        <w:tblLook w:val="04A0" w:firstRow="1" w:lastRow="0" w:firstColumn="1" w:lastColumn="0" w:noHBand="0" w:noVBand="1"/>
      </w:tblPr>
      <w:tblGrid>
        <w:gridCol w:w="5251"/>
        <w:gridCol w:w="5186"/>
      </w:tblGrid>
      <w:tr w:rsidR="006F2E11" w:rsidRPr="006F2E11" w:rsidTr="00EE39BA">
        <w:trPr>
          <w:trHeight w:val="2212"/>
        </w:trPr>
        <w:tc>
          <w:tcPr>
            <w:tcW w:w="5251" w:type="dxa"/>
            <w:shd w:val="clear" w:color="auto" w:fill="auto"/>
          </w:tcPr>
          <w:p w:rsidR="006F2E11" w:rsidRPr="006F2E11" w:rsidRDefault="006F2E11" w:rsidP="006F2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6F2E11" w:rsidRPr="006F2E11" w:rsidRDefault="006F2E11" w:rsidP="006F2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протокол заседания </w:t>
            </w:r>
          </w:p>
          <w:p w:rsidR="006F2E11" w:rsidRPr="006F2E11" w:rsidRDefault="006F2E11" w:rsidP="006F2E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педагогического совета ДОУ</w:t>
            </w:r>
          </w:p>
          <w:p w:rsidR="006F2E11" w:rsidRPr="006F2E11" w:rsidRDefault="006F2E11" w:rsidP="006F2E11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«31» августа 2015 № 1</w:t>
            </w:r>
          </w:p>
        </w:tc>
        <w:tc>
          <w:tcPr>
            <w:tcW w:w="5186" w:type="dxa"/>
          </w:tcPr>
          <w:p w:rsidR="006F2E11" w:rsidRPr="006F2E11" w:rsidRDefault="006F2E11" w:rsidP="006F2E11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6F2E11" w:rsidRPr="006F2E11" w:rsidRDefault="006F2E11" w:rsidP="006F2E11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2E11" w:rsidRPr="006F2E11" w:rsidRDefault="006F2E11" w:rsidP="006F2E11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Н.В. Новиковой приказом  заведующей ДОУ</w:t>
            </w:r>
          </w:p>
          <w:p w:rsidR="006F2E11" w:rsidRPr="006F2E11" w:rsidRDefault="006F2E11" w:rsidP="006F2E11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2E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«01» сентября 2015  № 4</w:t>
            </w:r>
          </w:p>
        </w:tc>
      </w:tr>
    </w:tbl>
    <w:p w:rsidR="006F2E11" w:rsidRDefault="006F2E11" w:rsidP="009F09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F0946" w:rsidRPr="00F26AD0" w:rsidRDefault="009F0946" w:rsidP="009F09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9F0946" w:rsidRPr="00F26AD0" w:rsidRDefault="009F0946" w:rsidP="009F09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F26AD0">
        <w:rPr>
          <w:rFonts w:ascii="Times New Roman" w:eastAsia="Times New Roman" w:hAnsi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физкультурного</w:t>
      </w:r>
      <w:r w:rsidRPr="00F26AD0">
        <w:rPr>
          <w:rFonts w:ascii="Times New Roman" w:eastAsia="Times New Roman" w:hAnsi="Times New Roman"/>
          <w:b/>
          <w:bCs/>
          <w:sz w:val="28"/>
          <w:szCs w:val="28"/>
        </w:rPr>
        <w:t xml:space="preserve"> зала</w:t>
      </w:r>
    </w:p>
    <w:p w:rsidR="009F0946" w:rsidRDefault="009F0946" w:rsidP="009F09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0946" w:rsidRPr="00C83DAF" w:rsidRDefault="009F0946" w:rsidP="009F0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3DAF">
        <w:rPr>
          <w:rFonts w:ascii="Times New Roman" w:eastAsia="Times New Roman" w:hAnsi="Times New Roman"/>
          <w:sz w:val="28"/>
          <w:szCs w:val="28"/>
        </w:rPr>
        <w:t> 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b/>
          <w:bCs/>
          <w:sz w:val="26"/>
          <w:szCs w:val="26"/>
        </w:rPr>
        <w:t>1. Общие положения.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1.1. Физкультурный зал является: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центром физической подготовки  детей;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центром консультативной работы с воспитателями и родителями по вопросам физ</w:t>
      </w:r>
      <w:r>
        <w:rPr>
          <w:rFonts w:ascii="Times New Roman" w:eastAsia="Times New Roman" w:hAnsi="Times New Roman"/>
          <w:sz w:val="26"/>
          <w:szCs w:val="26"/>
        </w:rPr>
        <w:t>ического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воспитания.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1.2. Физкультурный зал предназначен для групповых и индивидуальных занятий с детьми по физическому  воспитанию.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1.3. Физкультурный зал размещен на втором этаже с достаточным освещением. Пол должен быть с мягким покрытием или покрыт линолеумом.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 xml:space="preserve">1.4. Должен иметь хорошую материально-техническую базу, эстетически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9F0946">
        <w:rPr>
          <w:rFonts w:ascii="Times New Roman" w:eastAsia="Times New Roman" w:hAnsi="Times New Roman"/>
          <w:sz w:val="26"/>
          <w:szCs w:val="26"/>
        </w:rPr>
        <w:t>формлен.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1.5. В физкультурном зале должно быть: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Стандартное оборудование и инвентарь;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Нестандартное оборудование и инвентарь.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 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b/>
          <w:bCs/>
          <w:sz w:val="26"/>
          <w:szCs w:val="26"/>
        </w:rPr>
        <w:t>2. Основные задачи.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2.1. Охрана и укрепление здоровья детей.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2.2. Совершенствование физического развития дошкольников.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2.3.  Повышение сопротивляемости и защитных сил организма у детей.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2.4. Улучшение физической и умственной работоспособности детей.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2.5. Выработка у рёбенка осознанного отношения к своему здоровью, умение определять свое состояние и ощущения.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2.6. Развитие представления о строении собственного тела, назначении органов.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2.7. Формирование представления, что полезно и что вредно для организма.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 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b/>
          <w:bCs/>
          <w:sz w:val="26"/>
          <w:szCs w:val="26"/>
        </w:rPr>
        <w:t>3. Организация и содержание деятельности спортивного зала.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3.1 .Формы организации физического воспитания: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физкультурные занятия в зале и на воздухе;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утренняя гимнастика;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физ</w:t>
      </w:r>
      <w:r>
        <w:rPr>
          <w:rFonts w:ascii="Times New Roman" w:eastAsia="Times New Roman" w:hAnsi="Times New Roman"/>
          <w:sz w:val="26"/>
          <w:szCs w:val="26"/>
        </w:rPr>
        <w:t>культурный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досуг, праздники, дни здоровья;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спортивные игры и упражнения;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lastRenderedPageBreak/>
        <w:t>• ритмическая гимнастика;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корригирующая гимнастика;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физ</w:t>
      </w:r>
      <w:r>
        <w:rPr>
          <w:rFonts w:ascii="Times New Roman" w:eastAsia="Times New Roman" w:hAnsi="Times New Roman"/>
          <w:sz w:val="26"/>
          <w:szCs w:val="26"/>
        </w:rPr>
        <w:t>культурная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прогулка: пешеходная, лыжная.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подвижные игры;</w:t>
      </w:r>
    </w:p>
    <w:p w:rsidR="009F0946" w:rsidRPr="009F0946" w:rsidRDefault="009F0946" w:rsidP="009F094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самостоятельные занятия;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3.2. Изучение и внедрение новых методик по физ</w:t>
      </w:r>
      <w:r>
        <w:rPr>
          <w:rFonts w:ascii="Times New Roman" w:eastAsia="Times New Roman" w:hAnsi="Times New Roman"/>
          <w:sz w:val="26"/>
          <w:szCs w:val="26"/>
        </w:rPr>
        <w:t>ическому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воспитанию.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3.3. Проведение консультативной работы с воспитателями и родителями по поводу физического воспитания детей.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 xml:space="preserve">3.4. Наличие в </w:t>
      </w:r>
      <w:r>
        <w:rPr>
          <w:rFonts w:ascii="Times New Roman" w:eastAsia="Times New Roman" w:hAnsi="Times New Roman"/>
          <w:sz w:val="26"/>
          <w:szCs w:val="26"/>
        </w:rPr>
        <w:t>зале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специальной методической литературы, методических разработок, рекомендаций по здоровому образу жизни.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3.5. Наличие картотеки: основных движений, игровых и спортивных развлечений.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3.6. Документация: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годовой и календарные планы работы;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карточки-показатели по физической подготовке;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конспекты занятий, развлечений, праздников;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акты на испытание оборудования, дающие разрешение на проведение занятий;</w:t>
      </w:r>
    </w:p>
    <w:p w:rsidR="009F0946" w:rsidRPr="009F0946" w:rsidRDefault="009F0946" w:rsidP="009F0946">
      <w:pPr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• диагностика физического развития детей.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> 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b/>
          <w:bCs/>
          <w:sz w:val="26"/>
          <w:szCs w:val="26"/>
        </w:rPr>
        <w:t>4. Руководство деятельности спортивного зала.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F0946">
        <w:rPr>
          <w:rFonts w:ascii="Times New Roman" w:eastAsia="Times New Roman" w:hAnsi="Times New Roman"/>
          <w:sz w:val="26"/>
          <w:szCs w:val="26"/>
        </w:rPr>
        <w:t xml:space="preserve">4.1. Руководство и </w:t>
      </w:r>
      <w:proofErr w:type="gramStart"/>
      <w:r w:rsidRPr="009F094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9F0946">
        <w:rPr>
          <w:rFonts w:ascii="Times New Roman" w:eastAsia="Times New Roman" w:hAnsi="Times New Roman"/>
          <w:sz w:val="26"/>
          <w:szCs w:val="26"/>
        </w:rPr>
        <w:t xml:space="preserve"> деятельностью спортивного зала осуществляет заведующ</w:t>
      </w:r>
      <w:r>
        <w:rPr>
          <w:rFonts w:ascii="Times New Roman" w:eastAsia="Times New Roman" w:hAnsi="Times New Roman"/>
          <w:sz w:val="26"/>
          <w:szCs w:val="26"/>
        </w:rPr>
        <w:t>ий</w:t>
      </w:r>
      <w:r w:rsidRPr="009F0946">
        <w:rPr>
          <w:rFonts w:ascii="Times New Roman" w:eastAsia="Times New Roman" w:hAnsi="Times New Roman"/>
          <w:sz w:val="26"/>
          <w:szCs w:val="26"/>
        </w:rPr>
        <w:t xml:space="preserve"> детским садом, старший воспитатель, старшая медсестра.</w:t>
      </w:r>
    </w:p>
    <w:p w:rsidR="009F0946" w:rsidRPr="009F0946" w:rsidRDefault="009F0946" w:rsidP="009F094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F0946" w:rsidRPr="009F0946" w:rsidRDefault="009F0946" w:rsidP="009F0946">
      <w:pPr>
        <w:pStyle w:val="a4"/>
        <w:spacing w:before="0" w:beforeAutospacing="0" w:after="0" w:afterAutospacing="0"/>
        <w:rPr>
          <w:sz w:val="26"/>
          <w:szCs w:val="26"/>
        </w:rPr>
      </w:pPr>
      <w:r w:rsidRPr="009F0946">
        <w:rPr>
          <w:b/>
          <w:bCs/>
          <w:sz w:val="26"/>
          <w:szCs w:val="26"/>
        </w:rPr>
        <w:t>5.Требования</w:t>
      </w:r>
      <w:r w:rsidRPr="009F0946">
        <w:rPr>
          <w:sz w:val="26"/>
          <w:szCs w:val="26"/>
        </w:rPr>
        <w:t xml:space="preserve"> </w:t>
      </w:r>
      <w:r w:rsidRPr="009F0946">
        <w:rPr>
          <w:b/>
          <w:bCs/>
          <w:sz w:val="26"/>
          <w:szCs w:val="26"/>
        </w:rPr>
        <w:t>к физкультурному залу</w:t>
      </w:r>
    </w:p>
    <w:p w:rsidR="009F0946" w:rsidRPr="009F0946" w:rsidRDefault="009F0946" w:rsidP="009F0946">
      <w:pPr>
        <w:pStyle w:val="a4"/>
        <w:spacing w:before="0" w:beforeAutospacing="0" w:after="0" w:afterAutospacing="0"/>
        <w:rPr>
          <w:sz w:val="26"/>
          <w:szCs w:val="26"/>
        </w:rPr>
      </w:pPr>
      <w:r w:rsidRPr="009F0946">
        <w:rPr>
          <w:b/>
          <w:bCs/>
          <w:sz w:val="26"/>
          <w:szCs w:val="26"/>
        </w:rPr>
        <w:t>5. 1. Общие требования</w:t>
      </w:r>
    </w:p>
    <w:p w:rsidR="009F0946" w:rsidRPr="00982EC1" w:rsidRDefault="009F0946" w:rsidP="00982EC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 xml:space="preserve">В ДОУ </w:t>
      </w:r>
      <w:r>
        <w:rPr>
          <w:sz w:val="26"/>
          <w:szCs w:val="26"/>
        </w:rPr>
        <w:t>имеется</w:t>
      </w:r>
      <w:r w:rsidR="00982EC1">
        <w:rPr>
          <w:sz w:val="26"/>
          <w:szCs w:val="26"/>
        </w:rPr>
        <w:t xml:space="preserve"> непроходной</w:t>
      </w:r>
      <w:r w:rsidRPr="009F0946">
        <w:rPr>
          <w:sz w:val="26"/>
          <w:szCs w:val="26"/>
        </w:rPr>
        <w:t xml:space="preserve"> зал для физкультурных занятий площадью </w:t>
      </w:r>
      <w:r w:rsidR="00982EC1">
        <w:rPr>
          <w:sz w:val="26"/>
          <w:szCs w:val="26"/>
        </w:rPr>
        <w:t>103,5</w:t>
      </w:r>
      <w:r w:rsidRPr="009F0946">
        <w:rPr>
          <w:sz w:val="26"/>
          <w:szCs w:val="26"/>
        </w:rPr>
        <w:t>м</w:t>
      </w:r>
      <w:proofErr w:type="gramStart"/>
      <w:r w:rsidRPr="009F0946">
        <w:rPr>
          <w:sz w:val="26"/>
          <w:szCs w:val="26"/>
        </w:rPr>
        <w:t>2</w:t>
      </w:r>
      <w:proofErr w:type="gramEnd"/>
      <w:r w:rsidRPr="009F0946">
        <w:rPr>
          <w:sz w:val="26"/>
          <w:szCs w:val="26"/>
        </w:rPr>
        <w:t>.</w:t>
      </w:r>
    </w:p>
    <w:p w:rsidR="009F0946" w:rsidRPr="009F0946" w:rsidRDefault="009F0946" w:rsidP="009F0946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Занятия и мероприятия в зале для физкультурных занятий организуются не более чем для двух групп детей.</w:t>
      </w:r>
    </w:p>
    <w:p w:rsidR="009F0946" w:rsidRPr="009F0946" w:rsidRDefault="009F0946" w:rsidP="009F0946">
      <w:pPr>
        <w:pStyle w:val="a4"/>
        <w:spacing w:before="0" w:beforeAutospacing="0" w:after="0" w:afterAutospacing="0"/>
        <w:rPr>
          <w:sz w:val="26"/>
          <w:szCs w:val="26"/>
        </w:rPr>
      </w:pPr>
      <w:r w:rsidRPr="009F0946">
        <w:rPr>
          <w:b/>
          <w:bCs/>
          <w:sz w:val="26"/>
          <w:szCs w:val="26"/>
        </w:rPr>
        <w:t>5.2.Требования к помещению физкультурного зала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Полы в зале должны обладать низкой теплопроводностью (паркет, доски, линолеум на утепленной основе).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Полы помещений должны быть гладкими, нескользкими, плотно пригнанными, без щелей и дефектов; плинтуса - плотно прилегать к стенам и полу.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Поверхности стен в физкультурном зале следует окрашивать в светлые тона с коэффициентом отражения 0,6-0,8. Краски или иные отделочные материалы, должны иметь санитарно-эпидемиологическое заключение.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 xml:space="preserve">Стены помещений ДОУ должны быть гладкими и иметь отделку, допускающую уборку влажным способом и дезинфекцию. 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Для отделки потолков в помещении физкультурного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9F0946" w:rsidRPr="009F0946" w:rsidRDefault="009F0946" w:rsidP="009F0946">
      <w:pPr>
        <w:pStyle w:val="a4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При зале должны быть оборудованы кладовые для хранения физкультурного инвентаря площадью не менее 6 м.</w:t>
      </w:r>
    </w:p>
    <w:p w:rsidR="009F0946" w:rsidRPr="009F0946" w:rsidRDefault="009F0946" w:rsidP="009F0946">
      <w:pPr>
        <w:pStyle w:val="a4"/>
        <w:spacing w:before="0" w:beforeAutospacing="0" w:after="0" w:afterAutospacing="0"/>
        <w:rPr>
          <w:sz w:val="26"/>
          <w:szCs w:val="26"/>
        </w:rPr>
      </w:pPr>
      <w:r w:rsidRPr="009F0946">
        <w:rPr>
          <w:b/>
          <w:bCs/>
          <w:sz w:val="26"/>
          <w:szCs w:val="26"/>
        </w:rPr>
        <w:t xml:space="preserve">5.3. Требования к освещению 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Величина коэффициента естественной освещенности (КЕО) в физкультурном зале должна быть не менее 1,5%.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lastRenderedPageBreak/>
        <w:t xml:space="preserve">Искусственная освещенность в физкультурном зале должна составлять не менее 75 ЛК 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Осветительная арматура должна обеспечивать равномерный рассеянный свет.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При использовании ламп накаливания уровень освещенности должен составлять не менее 150 ЛК. Лампы накаливания должны иметь защитную арматуру (светильник).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Не следует использовать в одном помещении люминесцентные лампы и лампы накаливания одновременно. Использование новых типов ламп и/или светильников допускается при наличии санитарно-эпидемиологического заключения.</w:t>
      </w:r>
    </w:p>
    <w:p w:rsidR="009F0946" w:rsidRPr="009F0946" w:rsidRDefault="009F0946" w:rsidP="009F0946">
      <w:pPr>
        <w:pStyle w:val="a4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>Штепсельные розетки и выключатели устанавливают на высоте 1,8 м от пола. В залах для физкультурных занятий светильники и окна должны иметь защитные устройства.</w:t>
      </w:r>
    </w:p>
    <w:p w:rsidR="009F0946" w:rsidRPr="009F0946" w:rsidRDefault="009F0946" w:rsidP="009F0946">
      <w:pPr>
        <w:pStyle w:val="a4"/>
        <w:spacing w:before="0" w:beforeAutospacing="0" w:after="0" w:afterAutospacing="0"/>
        <w:rPr>
          <w:sz w:val="26"/>
          <w:szCs w:val="26"/>
        </w:rPr>
      </w:pPr>
      <w:r w:rsidRPr="009F0946">
        <w:rPr>
          <w:b/>
          <w:bCs/>
          <w:sz w:val="26"/>
          <w:szCs w:val="26"/>
        </w:rPr>
        <w:t>4. Требования к микроклимату</w:t>
      </w:r>
    </w:p>
    <w:p w:rsidR="009F0946" w:rsidRPr="009F0946" w:rsidRDefault="009F0946" w:rsidP="009F0946">
      <w:pPr>
        <w:pStyle w:val="a4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9F0946">
        <w:rPr>
          <w:sz w:val="26"/>
          <w:szCs w:val="26"/>
        </w:rPr>
        <w:t xml:space="preserve">Физкультурный зал следует обеспечивать чистым свежим воздухом. </w:t>
      </w:r>
    </w:p>
    <w:p w:rsidR="009F0946" w:rsidRPr="009F0946" w:rsidRDefault="009F0946">
      <w:pPr>
        <w:rPr>
          <w:sz w:val="26"/>
          <w:szCs w:val="26"/>
        </w:rPr>
      </w:pPr>
    </w:p>
    <w:sectPr w:rsidR="009F0946" w:rsidRPr="009F0946" w:rsidSect="00E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5E30"/>
    <w:multiLevelType w:val="hybridMultilevel"/>
    <w:tmpl w:val="4FB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65D"/>
    <w:multiLevelType w:val="hybridMultilevel"/>
    <w:tmpl w:val="DC52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1CCC"/>
    <w:multiLevelType w:val="hybridMultilevel"/>
    <w:tmpl w:val="C9E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40C"/>
    <w:multiLevelType w:val="hybridMultilevel"/>
    <w:tmpl w:val="758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6"/>
    <w:rsid w:val="0050334F"/>
    <w:rsid w:val="00556EE4"/>
    <w:rsid w:val="006F2E11"/>
    <w:rsid w:val="00982EC1"/>
    <w:rsid w:val="009F0946"/>
    <w:rsid w:val="00B77D16"/>
    <w:rsid w:val="00E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Serpantin</cp:lastModifiedBy>
  <cp:revision>2</cp:revision>
  <dcterms:created xsi:type="dcterms:W3CDTF">2015-11-13T23:42:00Z</dcterms:created>
  <dcterms:modified xsi:type="dcterms:W3CDTF">2015-11-13T23:42:00Z</dcterms:modified>
</cp:coreProperties>
</file>