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092"/>
      </w:tblGrid>
      <w:tr w:rsidR="003B0110" w:rsidRPr="00CB5184" w:rsidTr="000005B9">
        <w:tc>
          <w:tcPr>
            <w:tcW w:w="5157" w:type="dxa"/>
          </w:tcPr>
          <w:p w:rsidR="003B0110" w:rsidRPr="00CB5184" w:rsidRDefault="003B0110" w:rsidP="0000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871193" w:rsidRPr="00871193" w:rsidRDefault="00871193" w:rsidP="008711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ДОШКОЛЬНОЕ ОБРАЗОВАТЕЛЬНОЕ УЧРЕЖДЕНИЕ </w:t>
            </w:r>
          </w:p>
          <w:p w:rsidR="00871193" w:rsidRPr="00871193" w:rsidRDefault="00871193" w:rsidP="008711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19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0001A23" wp14:editId="3EF76577">
                  <wp:simplePos x="0" y="0"/>
                  <wp:positionH relativeFrom="column">
                    <wp:posOffset>3636010</wp:posOffset>
                  </wp:positionH>
                  <wp:positionV relativeFrom="paragraph">
                    <wp:posOffset>180340</wp:posOffset>
                  </wp:positionV>
                  <wp:extent cx="1854835" cy="13347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34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ДЕТСКИЙ САД №5 «СЕРПАНТИН»</w:t>
            </w:r>
          </w:p>
          <w:tbl>
            <w:tblPr>
              <w:tblpPr w:leftFromText="180" w:rightFromText="180" w:vertAnchor="text" w:horzAnchor="margin" w:tblpY="298"/>
              <w:tblW w:w="10437" w:type="dxa"/>
              <w:tblLook w:val="04A0" w:firstRow="1" w:lastRow="0" w:firstColumn="1" w:lastColumn="0" w:noHBand="0" w:noVBand="1"/>
            </w:tblPr>
            <w:tblGrid>
              <w:gridCol w:w="5251"/>
              <w:gridCol w:w="5186"/>
            </w:tblGrid>
            <w:tr w:rsidR="00871193" w:rsidRPr="00871193" w:rsidTr="00871193">
              <w:trPr>
                <w:trHeight w:val="2212"/>
              </w:trPr>
              <w:tc>
                <w:tcPr>
                  <w:tcW w:w="5251" w:type="dxa"/>
                  <w:hideMark/>
                </w:tcPr>
                <w:p w:rsidR="00871193" w:rsidRPr="00871193" w:rsidRDefault="00871193" w:rsidP="0087119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7119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РАССМОТРЕНО</w:t>
                  </w:r>
                </w:p>
                <w:p w:rsidR="00871193" w:rsidRPr="00871193" w:rsidRDefault="00871193" w:rsidP="0087119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7119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протокол заседания </w:t>
                  </w:r>
                </w:p>
                <w:p w:rsidR="00871193" w:rsidRPr="00871193" w:rsidRDefault="00871193" w:rsidP="0087119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7119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педагогического совета ДОУ</w:t>
                  </w:r>
                </w:p>
                <w:p w:rsidR="00871193" w:rsidRPr="00871193" w:rsidRDefault="00871193" w:rsidP="00871193">
                  <w:pPr>
                    <w:tabs>
                      <w:tab w:val="left" w:pos="410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7119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от «31» августа 2015 № 1</w:t>
                  </w:r>
                </w:p>
              </w:tc>
              <w:tc>
                <w:tcPr>
                  <w:tcW w:w="5186" w:type="dxa"/>
                </w:tcPr>
                <w:p w:rsidR="00871193" w:rsidRPr="00871193" w:rsidRDefault="00871193" w:rsidP="00871193">
                  <w:pPr>
                    <w:spacing w:after="0" w:line="240" w:lineRule="auto"/>
                    <w:ind w:left="7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7119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УТВЕРЖДЕНО</w:t>
                  </w:r>
                </w:p>
                <w:p w:rsidR="00871193" w:rsidRPr="00871193" w:rsidRDefault="00871193" w:rsidP="00871193">
                  <w:pPr>
                    <w:spacing w:after="0" w:line="240" w:lineRule="auto"/>
                    <w:ind w:left="7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871193" w:rsidRPr="00871193" w:rsidRDefault="00871193" w:rsidP="00871193">
                  <w:pPr>
                    <w:spacing w:after="0" w:line="240" w:lineRule="auto"/>
                    <w:ind w:left="7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7119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Н.В. Новиковой приказом  заведующей ДОУ</w:t>
                  </w:r>
                </w:p>
                <w:p w:rsidR="00871193" w:rsidRPr="00871193" w:rsidRDefault="00871193" w:rsidP="00871193">
                  <w:pPr>
                    <w:tabs>
                      <w:tab w:val="left" w:pos="3247"/>
                    </w:tabs>
                    <w:spacing w:after="0" w:line="240" w:lineRule="auto"/>
                    <w:ind w:left="7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7119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от  «01» сентября 2015  № 4</w:t>
                  </w:r>
                </w:p>
              </w:tc>
            </w:tr>
          </w:tbl>
          <w:p w:rsidR="003B0110" w:rsidRPr="00CB5184" w:rsidRDefault="003B0110" w:rsidP="0000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110" w:rsidRPr="00F26AD0" w:rsidRDefault="003B0110" w:rsidP="003B011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F26AD0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3B0110" w:rsidRPr="00F26AD0" w:rsidRDefault="003B0110" w:rsidP="003B011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F26AD0">
        <w:rPr>
          <w:rFonts w:ascii="Times New Roman" w:eastAsia="Times New Roman" w:hAnsi="Times New Roman"/>
          <w:b/>
          <w:bCs/>
          <w:sz w:val="28"/>
          <w:szCs w:val="28"/>
        </w:rPr>
        <w:t xml:space="preserve">о работе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методического кабинета</w:t>
      </w:r>
    </w:p>
    <w:p w:rsidR="003B0110" w:rsidRPr="00C83DAF" w:rsidRDefault="003B0110" w:rsidP="003B01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3DAF">
        <w:rPr>
          <w:rFonts w:ascii="Times New Roman" w:eastAsia="Times New Roman" w:hAnsi="Times New Roman"/>
          <w:sz w:val="28"/>
          <w:szCs w:val="28"/>
        </w:rPr>
        <w:t> </w:t>
      </w:r>
    </w:p>
    <w:p w:rsidR="00BE60F2" w:rsidRPr="00BE60F2" w:rsidRDefault="00BE60F2" w:rsidP="00BE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b/>
          <w:sz w:val="26"/>
          <w:szCs w:val="26"/>
        </w:rPr>
        <w:t>1.      Общие положения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1.1.      Методический кабинет создается при дошкольном образовательном </w:t>
      </w:r>
      <w:bookmarkStart w:id="0" w:name="_GoBack"/>
      <w:bookmarkEnd w:id="0"/>
      <w:r w:rsidRPr="00BE60F2">
        <w:rPr>
          <w:rFonts w:ascii="Times New Roman" w:eastAsia="Times New Roman" w:hAnsi="Times New Roman" w:cs="Times New Roman"/>
          <w:sz w:val="26"/>
          <w:szCs w:val="26"/>
        </w:rPr>
        <w:t>Учреждении.</w:t>
      </w:r>
    </w:p>
    <w:p w:rsidR="00BE60F2" w:rsidRPr="00BE60F2" w:rsidRDefault="00BE60F2" w:rsidP="008711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1.2.      </w:t>
      </w:r>
      <w:proofErr w:type="gramStart"/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кабинета регламентируется основами законодательства и нормативными документами Министерства образования РФ,  Законом «Об образовании в Российской Федерации» от 29.12.2012 № 273- ФЗ, приказом </w:t>
      </w:r>
      <w:proofErr w:type="spellStart"/>
      <w:r w:rsidRPr="00BE60F2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«Федерального государственного образовательного стандарта дошкольного образования» (утверждённого приказом Министерства образования РФ от 17. 10.2013 №1155).</w:t>
      </w:r>
      <w:proofErr w:type="gramEnd"/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1.3.      Кабинет взаимодействует с учреждениями и организациями, осуществляющими информационно-методическое обеспечение </w:t>
      </w:r>
      <w:proofErr w:type="gramStart"/>
      <w:r w:rsidRPr="00BE60F2">
        <w:rPr>
          <w:rFonts w:ascii="Times New Roman" w:eastAsia="Times New Roman" w:hAnsi="Times New Roman" w:cs="Times New Roman"/>
          <w:sz w:val="26"/>
          <w:szCs w:val="26"/>
        </w:rPr>
        <w:t>дошкольного</w:t>
      </w:r>
      <w:proofErr w:type="gramEnd"/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 образования.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1.4.      Методический кабинет ДОУ – это:</w:t>
      </w:r>
    </w:p>
    <w:p w:rsidR="00BE60F2" w:rsidRPr="00BE60F2" w:rsidRDefault="00BE60F2" w:rsidP="00BE60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BE60F2" w:rsidRPr="00BE60F2" w:rsidRDefault="00BE60F2" w:rsidP="00BE60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BE60F2" w:rsidRPr="00BE60F2" w:rsidRDefault="00BE60F2" w:rsidP="00BE60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центр анализа и обобщения опыта методической работы, накопленного в образовательном учреждении;</w:t>
      </w:r>
    </w:p>
    <w:p w:rsidR="00BE60F2" w:rsidRPr="00BE60F2" w:rsidRDefault="00BE60F2" w:rsidP="00BE60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1.5. Методический кабинет:</w:t>
      </w:r>
    </w:p>
    <w:p w:rsidR="00BE60F2" w:rsidRPr="00BE60F2" w:rsidRDefault="00BE60F2" w:rsidP="00BE60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BE60F2" w:rsidRPr="00BE60F2" w:rsidRDefault="00BE60F2" w:rsidP="00BE60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BE60F2" w:rsidRPr="00BE60F2" w:rsidRDefault="00BE60F2" w:rsidP="00BE60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BE60F2" w:rsidRPr="00BE60F2" w:rsidRDefault="00BE60F2" w:rsidP="00BE60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BE60F2" w:rsidRPr="00BE60F2" w:rsidRDefault="00BE60F2" w:rsidP="00BE60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1.6. Руководство методическим </w:t>
      </w:r>
      <w:r>
        <w:rPr>
          <w:rFonts w:ascii="Times New Roman" w:eastAsia="Times New Roman" w:hAnsi="Times New Roman" w:cs="Times New Roman"/>
          <w:sz w:val="26"/>
          <w:szCs w:val="26"/>
        </w:rPr>
        <w:t>кабинетом осуществляет старший 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t>воспитатель.</w:t>
      </w:r>
    </w:p>
    <w:p w:rsid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1.7. В своей деятельности методический кабинет подотчетен педагогическому совету.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60F2" w:rsidRPr="00BE60F2" w:rsidRDefault="00BE60F2" w:rsidP="00BE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2.         </w:t>
      </w:r>
      <w:r w:rsidRPr="00BE60F2">
        <w:rPr>
          <w:rFonts w:ascii="Times New Roman" w:eastAsia="Times New Roman" w:hAnsi="Times New Roman" w:cs="Times New Roman"/>
          <w:b/>
          <w:bCs/>
          <w:sz w:val="26"/>
          <w:szCs w:val="26"/>
        </w:rPr>
        <w:t>Цели и задачи методического кабинета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2.1.        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2.2.        Задачи методического кабинета:</w:t>
      </w:r>
    </w:p>
    <w:p w:rsidR="00BE60F2" w:rsidRPr="00BE60F2" w:rsidRDefault="00BE60F2" w:rsidP="00BE60F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создание условий для непрерывного повышения квалификации педагогических работников;</w:t>
      </w:r>
    </w:p>
    <w:p w:rsidR="00BE60F2" w:rsidRPr="00BE60F2" w:rsidRDefault="00BE60F2" w:rsidP="00BE60F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BE60F2" w:rsidRPr="00BE60F2" w:rsidRDefault="00BE60F2" w:rsidP="00BE60F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диагностирование запросов и корректировка методических затруднений педагогов;</w:t>
      </w:r>
    </w:p>
    <w:p w:rsidR="00BE60F2" w:rsidRPr="00BE60F2" w:rsidRDefault="00BE60F2" w:rsidP="00BE60F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BE60F2" w:rsidRDefault="00BE60F2" w:rsidP="00BE60F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распространение опыта работы лучших педагогов ДОУ.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60F2" w:rsidRPr="00BE60F2" w:rsidRDefault="00BE60F2" w:rsidP="00BE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b/>
          <w:sz w:val="26"/>
          <w:szCs w:val="26"/>
        </w:rPr>
        <w:t>3.      Сод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ержание и основные формы работы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3.1.       Методический кабинет организует постоянную методическую работу с педагогами ДОУ.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Научно-методическая деятельность:</w:t>
      </w:r>
    </w:p>
    <w:p w:rsidR="00BE60F2" w:rsidRPr="00BE60F2" w:rsidRDefault="00BE60F2" w:rsidP="00BE60F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Выявление, изучение и обобщение на технологическом уровне педагогического опыта.</w:t>
      </w:r>
    </w:p>
    <w:p w:rsidR="00BE60F2" w:rsidRPr="00BE60F2" w:rsidRDefault="00BE60F2" w:rsidP="00BE60F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BE60F2" w:rsidRPr="00BE60F2" w:rsidRDefault="00BE60F2" w:rsidP="00BE60F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Организация обучения, проведение лекций, семинаров, курсов для работников МДОУ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BE60F2" w:rsidRPr="00BE60F2" w:rsidRDefault="00BE60F2" w:rsidP="00BE60F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Организация процессов аттестации педагогических и руководящих работников ДОУ.</w:t>
      </w:r>
    </w:p>
    <w:p w:rsidR="00BE60F2" w:rsidRPr="00BE60F2" w:rsidRDefault="00BE60F2" w:rsidP="00BE60F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Осуществление методической поддержки педагогических работников, ведущих экспериментальную работу.</w:t>
      </w:r>
    </w:p>
    <w:p w:rsidR="00BE60F2" w:rsidRPr="00BE60F2" w:rsidRDefault="00BE60F2" w:rsidP="00BE60F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Аналитико-обобщающая деятельность по организации учета педагогических кад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softHyphen/>
        <w:t>ров ДОУ.</w:t>
      </w:r>
    </w:p>
    <w:p w:rsidR="00BE60F2" w:rsidRPr="00BE60F2" w:rsidRDefault="00BE60F2" w:rsidP="00BE60F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Осуществление планово-прогностической деятельности для организации функцио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softHyphen/>
        <w:t>нирования ДОУ в режиме развития.</w:t>
      </w:r>
    </w:p>
    <w:p w:rsidR="00BE60F2" w:rsidRPr="00BE60F2" w:rsidRDefault="00BE60F2" w:rsidP="00BE60F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E60F2">
        <w:rPr>
          <w:rFonts w:ascii="Times New Roman" w:eastAsia="Times New Roman" w:hAnsi="Times New Roman" w:cs="Times New Roman"/>
          <w:sz w:val="26"/>
          <w:szCs w:val="26"/>
        </w:rPr>
        <w:lastRenderedPageBreak/>
        <w:t>Адаптирование</w:t>
      </w:r>
      <w:proofErr w:type="spellEnd"/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BE60F2" w:rsidRPr="00BE60F2" w:rsidRDefault="00BE60F2" w:rsidP="00BE60F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Определение направленной опытно-экспериментальной (исследовательской) рабо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softHyphen/>
        <w:t>ты.</w:t>
      </w:r>
    </w:p>
    <w:p w:rsidR="00BE60F2" w:rsidRPr="00BE60F2" w:rsidRDefault="00BE60F2" w:rsidP="00BE60F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Составление методических рекомендаций по использованию наиболее эффектив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softHyphen/>
        <w:t>ных методов и форм обучения и воспитания, направленных на развитие общения, игровой деятельности, познавательных процессов у детей дошколь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softHyphen/>
        <w:t>ного возраста.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Информационно-методическая деятельность:</w:t>
      </w:r>
    </w:p>
    <w:p w:rsidR="00BE60F2" w:rsidRPr="00BE60F2" w:rsidRDefault="00BE60F2" w:rsidP="00BE60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Формирование банка педагогической, нормативно-правовой и методической информации.</w:t>
      </w:r>
    </w:p>
    <w:p w:rsidR="00BE60F2" w:rsidRPr="00BE60F2" w:rsidRDefault="00BE60F2" w:rsidP="00BE60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BE60F2" w:rsidRPr="00BE60F2" w:rsidRDefault="00BE60F2" w:rsidP="00BE60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Содействие повышению квалификации педагогических работников.</w:t>
      </w:r>
    </w:p>
    <w:p w:rsidR="00BE60F2" w:rsidRPr="00BE60F2" w:rsidRDefault="00BE60F2" w:rsidP="00BE60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фонда обучающих </w:t>
      </w:r>
      <w:proofErr w:type="spellStart"/>
      <w:r w:rsidRPr="00BE60F2">
        <w:rPr>
          <w:rFonts w:ascii="Times New Roman" w:eastAsia="Times New Roman" w:hAnsi="Times New Roman" w:cs="Times New Roman"/>
          <w:sz w:val="26"/>
          <w:szCs w:val="26"/>
        </w:rPr>
        <w:t>киновидеофильмов</w:t>
      </w:r>
      <w:proofErr w:type="spellEnd"/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 и других аудиовизуальных средств </w:t>
      </w:r>
      <w:proofErr w:type="gramStart"/>
      <w:r w:rsidRPr="00BE60F2">
        <w:rPr>
          <w:rFonts w:ascii="Times New Roman" w:eastAsia="Times New Roman" w:hAnsi="Times New Roman" w:cs="Times New Roman"/>
          <w:sz w:val="26"/>
          <w:szCs w:val="26"/>
        </w:rPr>
        <w:t>обучения по</w:t>
      </w:r>
      <w:proofErr w:type="gramEnd"/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образовательным областям для проведения образовательной деятельности.</w:t>
      </w:r>
    </w:p>
    <w:p w:rsidR="00BE60F2" w:rsidRPr="00BE60F2" w:rsidRDefault="00BE60F2" w:rsidP="00BE60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электронных библиотек учебных материалов и обеспечение доступа к ним. </w:t>
      </w:r>
    </w:p>
    <w:p w:rsidR="00BE60F2" w:rsidRPr="00BE60F2" w:rsidRDefault="00BE60F2" w:rsidP="00BE60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Обеспечение фондов учебно-методической литературы.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Организационно-методическая деятельность:</w:t>
      </w:r>
      <w:r w:rsidRPr="00BE6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BE60F2" w:rsidRPr="00BE60F2" w:rsidRDefault="00BE60F2" w:rsidP="00BE60F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Участие в подготовке и проведении научно-практических конференций, педагогических чтений и семинаров.</w:t>
      </w:r>
    </w:p>
    <w:p w:rsidR="00BE60F2" w:rsidRPr="00BE60F2" w:rsidRDefault="00BE60F2" w:rsidP="00BE60F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BE60F2" w:rsidRPr="00BE60F2" w:rsidRDefault="00BE60F2" w:rsidP="00BE60F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Сбор, обработка и анализ информации о результатах </w:t>
      </w:r>
      <w:proofErr w:type="spellStart"/>
      <w:r w:rsidRPr="00BE60F2">
        <w:rPr>
          <w:rFonts w:ascii="Times New Roman" w:eastAsia="Times New Roman" w:hAnsi="Times New Roman" w:cs="Times New Roman"/>
          <w:sz w:val="26"/>
          <w:szCs w:val="26"/>
        </w:rPr>
        <w:t>воспитательно</w:t>
      </w:r>
      <w:proofErr w:type="spellEnd"/>
      <w:r w:rsidRPr="00BE60F2">
        <w:rPr>
          <w:rFonts w:ascii="Times New Roman" w:eastAsia="Times New Roman" w:hAnsi="Times New Roman" w:cs="Times New Roman"/>
          <w:sz w:val="26"/>
          <w:szCs w:val="26"/>
        </w:rPr>
        <w:t>-воспитательной работы.</w:t>
      </w:r>
    </w:p>
    <w:p w:rsidR="00BE60F2" w:rsidRPr="00BE60F2" w:rsidRDefault="00BE60F2" w:rsidP="00BE60F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Мониторинг состояния и формирование банка данных опытно-экспериментальной работы.</w:t>
      </w:r>
    </w:p>
    <w:p w:rsidR="00BE60F2" w:rsidRPr="00BE60F2" w:rsidRDefault="00BE60F2" w:rsidP="00BE60F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Организация постоянно действующих семинаров по инновациям.</w:t>
      </w:r>
    </w:p>
    <w:p w:rsidR="00BE60F2" w:rsidRPr="00BE60F2" w:rsidRDefault="00BE60F2" w:rsidP="00BE60F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BE60F2" w:rsidRPr="00BE60F2" w:rsidRDefault="00BE60F2" w:rsidP="00BE60F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b/>
          <w:i/>
          <w:sz w:val="26"/>
          <w:szCs w:val="26"/>
        </w:rPr>
        <w:t>Диагностическая деятельность:</w:t>
      </w:r>
    </w:p>
    <w:p w:rsidR="00BE60F2" w:rsidRPr="00BE60F2" w:rsidRDefault="00BE60F2" w:rsidP="00BE60F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Изучение, подбор и разработка материалов по диагностике деятельности педагогов и детей.</w:t>
      </w:r>
    </w:p>
    <w:p w:rsidR="00BE60F2" w:rsidRPr="00BE60F2" w:rsidRDefault="00BE60F2" w:rsidP="00BE60F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Изучение индивидуальных особенностей ребенка в процессе его развития.</w:t>
      </w:r>
    </w:p>
    <w:p w:rsidR="00BE60F2" w:rsidRPr="00BE60F2" w:rsidRDefault="00BE60F2" w:rsidP="00BE60F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Проведение диагностики на выявление степени готовности ребенка к обучению в школе.</w:t>
      </w:r>
    </w:p>
    <w:p w:rsidR="00BE60F2" w:rsidRPr="00BE60F2" w:rsidRDefault="00BE60F2" w:rsidP="00BE60F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softHyphen/>
        <w:t>вого педагогического опыта.</w:t>
      </w:r>
    </w:p>
    <w:p w:rsidR="00BE60F2" w:rsidRPr="00BE60F2" w:rsidRDefault="00BE60F2" w:rsidP="00BE60F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Осуществление контроля и анализа состояния </w:t>
      </w:r>
      <w:proofErr w:type="spellStart"/>
      <w:r w:rsidRPr="00BE60F2">
        <w:rPr>
          <w:rFonts w:ascii="Times New Roman" w:eastAsia="Times New Roman" w:hAnsi="Times New Roman" w:cs="Times New Roman"/>
          <w:sz w:val="26"/>
          <w:szCs w:val="26"/>
        </w:rPr>
        <w:t>воспитательно</w:t>
      </w:r>
      <w:proofErr w:type="spellEnd"/>
      <w:r w:rsidRPr="00BE60F2">
        <w:rPr>
          <w:rFonts w:ascii="Times New Roman" w:eastAsia="Times New Roman" w:hAnsi="Times New Roman" w:cs="Times New Roman"/>
          <w:sz w:val="26"/>
          <w:szCs w:val="26"/>
        </w:rPr>
        <w:t>-образовательного процесса, его качества. Оценка результативности педагогического процесса в ДОУ.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3.2. Методический кабинет ДОУ должен иметь следующие материалы:</w:t>
      </w:r>
    </w:p>
    <w:p w:rsidR="00BE60F2" w:rsidRPr="00BE60F2" w:rsidRDefault="00BE60F2" w:rsidP="00BE60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основополагающие и регламентирующие документы государственной политики в области образования;</w:t>
      </w:r>
    </w:p>
    <w:p w:rsidR="00BE60F2" w:rsidRPr="00BE60F2" w:rsidRDefault="00BE60F2" w:rsidP="00BE60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список образовательных сайтов для работы в Интернет;</w:t>
      </w:r>
    </w:p>
    <w:p w:rsidR="00BE60F2" w:rsidRPr="00BE60F2" w:rsidRDefault="00BE60F2" w:rsidP="00BE60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методическую литературу, газетные публикации и журнальные статьи по актуальным вопросам деятельности ДОУ;</w:t>
      </w:r>
    </w:p>
    <w:p w:rsidR="00BE60F2" w:rsidRPr="00BE60F2" w:rsidRDefault="00BE60F2" w:rsidP="00BE60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BE60F2" w:rsidRPr="00BE60F2" w:rsidRDefault="00BE60F2" w:rsidP="00BE60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материалы публикаций педагогов;</w:t>
      </w:r>
    </w:p>
    <w:p w:rsidR="00BE60F2" w:rsidRPr="00BE60F2" w:rsidRDefault="00BE60F2" w:rsidP="00BE60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материалы профессиональных конкурсов;</w:t>
      </w:r>
    </w:p>
    <w:p w:rsidR="00BE60F2" w:rsidRPr="00BE60F2" w:rsidRDefault="00BE60F2" w:rsidP="00BE60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материалы открытых занятий, мероприятий;</w:t>
      </w:r>
    </w:p>
    <w:p w:rsidR="00BE60F2" w:rsidRPr="00BE60F2" w:rsidRDefault="00BE60F2" w:rsidP="00BE60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разработки семинаров, конференций и иных форм работы с педагогическим персоналом;</w:t>
      </w:r>
    </w:p>
    <w:p w:rsidR="00BE60F2" w:rsidRPr="00BE60F2" w:rsidRDefault="00BE60F2" w:rsidP="00BE60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разработанные педагогами программы кружков, разработки занятий к ним;</w:t>
      </w:r>
    </w:p>
    <w:p w:rsidR="00BE60F2" w:rsidRPr="00BE60F2" w:rsidRDefault="00BE60F2" w:rsidP="00BE60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материалы методических бюллетеней;</w:t>
      </w:r>
    </w:p>
    <w:p w:rsidR="00BE60F2" w:rsidRPr="00BE60F2" w:rsidRDefault="00BE60F2" w:rsidP="00BE60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видеозаписи занятий и развлечений;</w:t>
      </w:r>
    </w:p>
    <w:p w:rsidR="00BE60F2" w:rsidRPr="00BE60F2" w:rsidRDefault="00BE60F2" w:rsidP="00BE60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аналитический банк данных по педагогическому персоналу;</w:t>
      </w:r>
    </w:p>
    <w:p w:rsidR="00BE60F2" w:rsidRPr="00BE60F2" w:rsidRDefault="00BE60F2" w:rsidP="00BE60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материалы научно-исследовательской деятельности педагогов (в электронном и печатном вариантах);</w:t>
      </w:r>
    </w:p>
    <w:p w:rsidR="00BE60F2" w:rsidRPr="00BE60F2" w:rsidRDefault="00BE60F2" w:rsidP="00BE60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стенды, отражающие организацию методической работы в образовательном учреждении.</w:t>
      </w:r>
    </w:p>
    <w:p w:rsid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3.3. Методический кабинет работает по плану, согласованному и утвержденному  педагогическим советом.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60F2" w:rsidRPr="00BE60F2" w:rsidRDefault="00BE60F2" w:rsidP="00BE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b/>
          <w:bCs/>
          <w:sz w:val="26"/>
          <w:szCs w:val="26"/>
        </w:rPr>
        <w:t>4.         Права и обязанности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 xml:space="preserve">4.1.       Методический кабинет имеет право </w:t>
      </w:r>
      <w:proofErr w:type="gramStart"/>
      <w:r w:rsidRPr="00BE60F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BE60F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E60F2" w:rsidRPr="00BE60F2" w:rsidRDefault="00BE60F2" w:rsidP="00BE60F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разработку и тиражирование методических рекомендаций, контрольно-диагностических и дидактических материалов;</w:t>
      </w:r>
    </w:p>
    <w:p w:rsidR="00BE60F2" w:rsidRPr="00BE60F2" w:rsidRDefault="00BE60F2" w:rsidP="00BE60F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подготовку методических материалов для публикации в журналах;</w:t>
      </w:r>
    </w:p>
    <w:p w:rsidR="00BE60F2" w:rsidRPr="00BE60F2" w:rsidRDefault="00BE60F2" w:rsidP="00BE60F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помощь в сопровождении исследовательской работы педагогов.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4.2. Методический кабинет обязан:</w:t>
      </w:r>
    </w:p>
    <w:p w:rsidR="00BE60F2" w:rsidRPr="00BE60F2" w:rsidRDefault="00BE60F2" w:rsidP="00BE60F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обеспечить качество оказываемых методических услуг;</w:t>
      </w:r>
    </w:p>
    <w:p w:rsidR="00BE60F2" w:rsidRPr="00BE60F2" w:rsidRDefault="00BE60F2" w:rsidP="00BE60F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осуществлять свою деятельность в соответствии с утвержденным планом работы;</w:t>
      </w:r>
    </w:p>
    <w:p w:rsidR="00BE60F2" w:rsidRPr="00BE60F2" w:rsidRDefault="00BE60F2" w:rsidP="00BE60F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согласовывать с педагогическим советом план работы и изменения в нем;</w:t>
      </w:r>
    </w:p>
    <w:p w:rsidR="00BE60F2" w:rsidRPr="00BE60F2" w:rsidRDefault="00BE60F2" w:rsidP="00BE60F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обеспечивать систематическое повышение уровня профессиональной компетентности своих педагогических кадров;</w:t>
      </w:r>
    </w:p>
    <w:p w:rsidR="00BE60F2" w:rsidRPr="00BE60F2" w:rsidRDefault="00BE60F2" w:rsidP="00BE60F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регулярно анализировать свою деятельность.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E60F2" w:rsidRPr="00BE60F2" w:rsidRDefault="00BE60F2" w:rsidP="00BE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="00E10CD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Pr="00BE60F2">
        <w:rPr>
          <w:rFonts w:ascii="Times New Roman" w:eastAsia="Times New Roman" w:hAnsi="Times New Roman" w:cs="Times New Roman"/>
          <w:b/>
          <w:sz w:val="26"/>
          <w:szCs w:val="26"/>
        </w:rPr>
        <w:t>Материальная база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5.1. Методический кабинет финансируется, в соответствии с утвержденной сметой рас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softHyphen/>
        <w:t>ходов ДОУ.</w:t>
      </w:r>
    </w:p>
    <w:p w:rsidR="00BE60F2" w:rsidRDefault="00E10CD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BE60F2" w:rsidRPr="00BE60F2">
        <w:rPr>
          <w:rFonts w:ascii="Times New Roman" w:eastAsia="Times New Roman" w:hAnsi="Times New Roman" w:cs="Times New Roman"/>
          <w:sz w:val="26"/>
          <w:szCs w:val="26"/>
        </w:rPr>
        <w:t>Методический кабинет имеет помещение, компьютерную и офисную технику, необходимые для нормальной деятельно</w:t>
      </w:r>
      <w:r w:rsidR="00BE60F2" w:rsidRPr="00BE60F2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сти работников, для размещения </w:t>
      </w:r>
      <w:r w:rsidR="00BE60F2" w:rsidRPr="00BE60F2">
        <w:rPr>
          <w:rFonts w:ascii="Times New Roman" w:eastAsia="Times New Roman" w:hAnsi="Times New Roman" w:cs="Times New Roman"/>
          <w:sz w:val="26"/>
          <w:szCs w:val="26"/>
        </w:rPr>
        <w:lastRenderedPageBreak/>
        <w:t>методической и справочной литературы, проведе</w:t>
      </w:r>
      <w:r w:rsidR="00BE60F2" w:rsidRPr="00BE60F2">
        <w:rPr>
          <w:rFonts w:ascii="Times New Roman" w:eastAsia="Times New Roman" w:hAnsi="Times New Roman" w:cs="Times New Roman"/>
          <w:sz w:val="26"/>
          <w:szCs w:val="26"/>
        </w:rPr>
        <w:softHyphen/>
        <w:t>нии совещаний, семинаров и консультаций.</w:t>
      </w:r>
    </w:p>
    <w:p w:rsidR="00E10CD2" w:rsidRPr="00BE60F2" w:rsidRDefault="00E10CD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5.3. 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t>Для обеспечения эффективной работы методического кабинета предусматривается финансирование, обеспечивающее создание и укрепление мате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softHyphen/>
        <w:t>риально-технической базы: содержание помещения, современного оборудова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softHyphen/>
        <w:t>ния, комплектование фонда библиотек педагогиче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softHyphen/>
        <w:t>ской, учебно-методической литературой, подписными изданиями, расходных материалов и др.</w:t>
      </w:r>
    </w:p>
    <w:p w:rsidR="00E10CD2" w:rsidRDefault="00E10CD2" w:rsidP="00BE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BE60F2" w:rsidRPr="00BE60F2" w:rsidRDefault="00BE60F2" w:rsidP="00BE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6</w:t>
      </w:r>
      <w:r w:rsidRPr="00BE60F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E10CD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</w:t>
      </w:r>
      <w:r w:rsidRPr="00BE60F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Управление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t>.1. Методический кабинет возглавляет старший воспитатель, имеющий высшее педагогическое образование.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t>.2. Старший воспитатель: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- осуществляет руководство деятельностью методического кабине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BE60F2">
        <w:rPr>
          <w:rFonts w:ascii="Times New Roman" w:eastAsia="Times New Roman" w:hAnsi="Times New Roman" w:cs="Times New Roman"/>
          <w:sz w:val="26"/>
          <w:szCs w:val="26"/>
        </w:rPr>
        <w:t>а  и несет ответственность за его работу;</w:t>
      </w:r>
    </w:p>
    <w:p w:rsidR="00BE60F2" w:rsidRPr="00BE60F2" w:rsidRDefault="00BE60F2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60F2">
        <w:rPr>
          <w:rFonts w:ascii="Times New Roman" w:eastAsia="Times New Roman" w:hAnsi="Times New Roman" w:cs="Times New Roman"/>
          <w:sz w:val="26"/>
          <w:szCs w:val="26"/>
        </w:rPr>
        <w:t>-  создает условия для профессионального роста работников, повышения их квалифика</w:t>
      </w:r>
      <w:r w:rsidR="00E10CD2">
        <w:rPr>
          <w:rFonts w:ascii="Times New Roman" w:eastAsia="Times New Roman" w:hAnsi="Times New Roman" w:cs="Times New Roman"/>
          <w:sz w:val="26"/>
          <w:szCs w:val="26"/>
        </w:rPr>
        <w:t>ции не реже одного раза в 5 лет.</w:t>
      </w:r>
    </w:p>
    <w:p w:rsidR="00BE60F2" w:rsidRDefault="00BE60F2" w:rsidP="00BE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3E03" w:rsidRPr="00BE60F2" w:rsidRDefault="00E93E03" w:rsidP="00BE6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E93E03" w:rsidRPr="00BE60F2" w:rsidSect="00E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B10"/>
    <w:multiLevelType w:val="multilevel"/>
    <w:tmpl w:val="DD6A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F390B"/>
    <w:multiLevelType w:val="multilevel"/>
    <w:tmpl w:val="1A54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B04AF"/>
    <w:multiLevelType w:val="multilevel"/>
    <w:tmpl w:val="D90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8259A"/>
    <w:multiLevelType w:val="multilevel"/>
    <w:tmpl w:val="8AA8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11663"/>
    <w:multiLevelType w:val="multilevel"/>
    <w:tmpl w:val="F84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E7557"/>
    <w:multiLevelType w:val="multilevel"/>
    <w:tmpl w:val="A1D0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20FC6"/>
    <w:multiLevelType w:val="multilevel"/>
    <w:tmpl w:val="B6B8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B3CF6"/>
    <w:multiLevelType w:val="multilevel"/>
    <w:tmpl w:val="CC64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F5E30"/>
    <w:multiLevelType w:val="hybridMultilevel"/>
    <w:tmpl w:val="4FBA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C1F8A"/>
    <w:multiLevelType w:val="multilevel"/>
    <w:tmpl w:val="64F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1565D"/>
    <w:multiLevelType w:val="hybridMultilevel"/>
    <w:tmpl w:val="DC52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C1CCC"/>
    <w:multiLevelType w:val="hybridMultilevel"/>
    <w:tmpl w:val="C9EA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9514E"/>
    <w:multiLevelType w:val="multilevel"/>
    <w:tmpl w:val="B9F2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C140C"/>
    <w:multiLevelType w:val="hybridMultilevel"/>
    <w:tmpl w:val="7580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10"/>
    <w:rsid w:val="003B0110"/>
    <w:rsid w:val="004A294C"/>
    <w:rsid w:val="00871193"/>
    <w:rsid w:val="00B068A9"/>
    <w:rsid w:val="00B77D16"/>
    <w:rsid w:val="00BE60F2"/>
    <w:rsid w:val="00E10CD2"/>
    <w:rsid w:val="00E93E03"/>
    <w:rsid w:val="00E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E60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E60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BE60F2"/>
    <w:rPr>
      <w:b/>
      <w:bCs/>
    </w:rPr>
  </w:style>
  <w:style w:type="character" w:styleId="a6">
    <w:name w:val="Emphasis"/>
    <w:basedOn w:val="a0"/>
    <w:uiPriority w:val="20"/>
    <w:qFormat/>
    <w:rsid w:val="00BE60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E60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E60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BE60F2"/>
    <w:rPr>
      <w:b/>
      <w:bCs/>
    </w:rPr>
  </w:style>
  <w:style w:type="character" w:styleId="a6">
    <w:name w:val="Emphasis"/>
    <w:basedOn w:val="a0"/>
    <w:uiPriority w:val="20"/>
    <w:qFormat/>
    <w:rsid w:val="00BE6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Serpantin</cp:lastModifiedBy>
  <cp:revision>2</cp:revision>
  <dcterms:created xsi:type="dcterms:W3CDTF">2015-11-13T23:45:00Z</dcterms:created>
  <dcterms:modified xsi:type="dcterms:W3CDTF">2015-11-13T23:45:00Z</dcterms:modified>
</cp:coreProperties>
</file>